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9B0" w:rsidRPr="009204EE" w:rsidRDefault="000749B0" w:rsidP="009204EE">
      <w:pPr>
        <w:pStyle w:val="Tekstpodstawowy"/>
        <w:spacing w:after="60" w:line="276" w:lineRule="auto"/>
        <w:ind w:left="6372"/>
        <w:jc w:val="right"/>
        <w:rPr>
          <w:rFonts w:asciiTheme="minorHAnsi" w:hAnsiTheme="minorHAnsi" w:cstheme="minorHAnsi"/>
          <w:bCs/>
          <w:sz w:val="22"/>
          <w:szCs w:val="22"/>
        </w:rPr>
      </w:pPr>
      <w:r w:rsidRPr="009204EE">
        <w:rPr>
          <w:rFonts w:asciiTheme="minorHAnsi" w:hAnsiTheme="minorHAnsi" w:cstheme="minorHAnsi"/>
          <w:bCs/>
          <w:sz w:val="22"/>
          <w:szCs w:val="22"/>
        </w:rPr>
        <w:t>Załącznik nr 5</w:t>
      </w:r>
      <w:r w:rsidRPr="009204EE">
        <w:rPr>
          <w:rFonts w:asciiTheme="minorHAnsi" w:hAnsiTheme="minorHAnsi" w:cstheme="minorHAnsi"/>
          <w:bCs/>
          <w:sz w:val="22"/>
          <w:szCs w:val="22"/>
        </w:rPr>
        <w:tab/>
      </w:r>
    </w:p>
    <w:p w:rsidR="000749B0" w:rsidRPr="009204EE" w:rsidRDefault="00622CFC" w:rsidP="009204EE">
      <w:pPr>
        <w:pStyle w:val="Tytu"/>
        <w:spacing w:line="276" w:lineRule="auto"/>
        <w:rPr>
          <w:rFonts w:asciiTheme="minorHAnsi" w:hAnsiTheme="minorHAnsi" w:cstheme="minorHAnsi"/>
          <w:sz w:val="22"/>
          <w:szCs w:val="22"/>
          <w:u w:val="single"/>
          <w:lang w:val="pl-PL"/>
        </w:rPr>
      </w:pPr>
      <w:r w:rsidRPr="009204EE">
        <w:rPr>
          <w:rFonts w:asciiTheme="minorHAnsi" w:hAnsiTheme="minorHAnsi" w:cstheme="minorHAnsi"/>
          <w:bCs w:val="0"/>
          <w:sz w:val="22"/>
          <w:szCs w:val="22"/>
        </w:rPr>
        <w:t>(Projekt umowy)</w:t>
      </w:r>
      <w:r w:rsidR="00D1544C" w:rsidRPr="009204EE">
        <w:rPr>
          <w:rFonts w:asciiTheme="minorHAnsi" w:hAnsiTheme="minorHAnsi" w:cstheme="minorHAnsi"/>
          <w:bCs w:val="0"/>
          <w:sz w:val="22"/>
          <w:szCs w:val="22"/>
          <w:lang w:val="pl-PL"/>
        </w:rPr>
        <w:t xml:space="preserve">  </w:t>
      </w:r>
    </w:p>
    <w:p w:rsidR="000749B0" w:rsidRPr="009204EE" w:rsidRDefault="000749B0" w:rsidP="009204EE">
      <w:pPr>
        <w:pStyle w:val="Tytu"/>
        <w:spacing w:line="276" w:lineRule="auto"/>
        <w:rPr>
          <w:rFonts w:asciiTheme="minorHAnsi" w:hAnsiTheme="minorHAnsi" w:cstheme="minorHAnsi"/>
          <w:sz w:val="22"/>
          <w:szCs w:val="22"/>
          <w:u w:val="single"/>
          <w:lang w:val="pl-PL"/>
        </w:rPr>
      </w:pPr>
      <w:r w:rsidRPr="009204EE">
        <w:rPr>
          <w:rFonts w:asciiTheme="minorHAnsi" w:hAnsiTheme="minorHAnsi" w:cstheme="minorHAnsi"/>
          <w:sz w:val="22"/>
          <w:szCs w:val="22"/>
          <w:u w:val="single"/>
        </w:rPr>
        <w:t>Umowa  nr</w:t>
      </w:r>
      <w:r w:rsidR="00622CFC" w:rsidRPr="009204EE">
        <w:rPr>
          <w:rFonts w:asciiTheme="minorHAnsi" w:hAnsiTheme="minorHAnsi" w:cstheme="minorHAnsi"/>
          <w:sz w:val="22"/>
          <w:szCs w:val="22"/>
          <w:u w:val="single"/>
          <w:lang w:val="pl-PL"/>
        </w:rPr>
        <w:t xml:space="preserve"> </w:t>
      </w:r>
      <w:r w:rsidR="002A09F1" w:rsidRPr="009204EE">
        <w:rPr>
          <w:rFonts w:asciiTheme="minorHAnsi" w:hAnsiTheme="minorHAnsi" w:cstheme="minorHAnsi"/>
          <w:sz w:val="22"/>
          <w:szCs w:val="22"/>
          <w:u w:val="single"/>
          <w:lang w:val="pl-PL"/>
        </w:rPr>
        <w:t>SE.022</w:t>
      </w:r>
      <w:r w:rsidRPr="009204EE">
        <w:rPr>
          <w:rFonts w:asciiTheme="minorHAnsi" w:hAnsiTheme="minorHAnsi" w:cstheme="minorHAnsi"/>
          <w:sz w:val="22"/>
          <w:szCs w:val="22"/>
          <w:u w:val="single"/>
        </w:rPr>
        <w:t>.....</w:t>
      </w:r>
      <w:r w:rsidR="002A09F1" w:rsidRPr="009204EE">
        <w:rPr>
          <w:rFonts w:asciiTheme="minorHAnsi" w:hAnsiTheme="minorHAnsi" w:cstheme="minorHAnsi"/>
          <w:sz w:val="22"/>
          <w:szCs w:val="22"/>
          <w:u w:val="single"/>
          <w:lang w:val="pl-PL"/>
        </w:rPr>
        <w:t>20</w:t>
      </w:r>
      <w:r w:rsidR="006D1172" w:rsidRPr="009204EE">
        <w:rPr>
          <w:rFonts w:asciiTheme="minorHAnsi" w:hAnsiTheme="minorHAnsi" w:cstheme="minorHAnsi"/>
          <w:sz w:val="22"/>
          <w:szCs w:val="22"/>
          <w:u w:val="single"/>
          <w:lang w:val="pl-PL"/>
        </w:rPr>
        <w:t>25</w:t>
      </w:r>
    </w:p>
    <w:p w:rsidR="003536BF" w:rsidRPr="009204EE" w:rsidRDefault="003536BF" w:rsidP="009204EE">
      <w:pPr>
        <w:spacing w:line="276" w:lineRule="auto"/>
        <w:rPr>
          <w:rFonts w:asciiTheme="minorHAnsi" w:hAnsiTheme="minorHAnsi" w:cstheme="minorHAnsi"/>
          <w:sz w:val="22"/>
          <w:szCs w:val="22"/>
        </w:rPr>
      </w:pPr>
    </w:p>
    <w:p w:rsidR="009E5F87" w:rsidRPr="009204EE" w:rsidRDefault="009E5F87" w:rsidP="009204EE">
      <w:pPr>
        <w:spacing w:line="276" w:lineRule="auto"/>
        <w:rPr>
          <w:rFonts w:asciiTheme="minorHAnsi" w:hAnsiTheme="minorHAnsi" w:cstheme="minorHAnsi"/>
          <w:b/>
          <w:sz w:val="22"/>
          <w:szCs w:val="22"/>
        </w:rPr>
      </w:pPr>
      <w:r w:rsidRPr="009204EE">
        <w:rPr>
          <w:rFonts w:asciiTheme="minorHAnsi" w:hAnsiTheme="minorHAnsi" w:cstheme="minorHAnsi"/>
          <w:sz w:val="22"/>
          <w:szCs w:val="22"/>
        </w:rPr>
        <w:t>zawarta w dniu ..................... w …………………………. pomiędzy:</w:t>
      </w:r>
    </w:p>
    <w:p w:rsidR="009E5F87" w:rsidRPr="009204EE" w:rsidRDefault="009E5F87" w:rsidP="009204EE">
      <w:pPr>
        <w:pStyle w:val="bodyustawaNoInd"/>
        <w:spacing w:line="276" w:lineRule="auto"/>
        <w:rPr>
          <w:rStyle w:val="FontStyle136"/>
          <w:rFonts w:asciiTheme="minorHAnsi" w:hAnsiTheme="minorHAnsi" w:cstheme="minorHAnsi"/>
          <w:b/>
          <w:sz w:val="22"/>
          <w:szCs w:val="22"/>
        </w:rPr>
      </w:pPr>
      <w:r w:rsidRPr="009204EE">
        <w:rPr>
          <w:rStyle w:val="FontStyle136"/>
          <w:rFonts w:asciiTheme="minorHAnsi" w:hAnsiTheme="minorHAnsi" w:cstheme="minorHAnsi"/>
          <w:b/>
          <w:sz w:val="22"/>
          <w:szCs w:val="22"/>
        </w:rPr>
        <w:t xml:space="preserve">Powiatem Miechowskim ul. Racławicka 12, 32-200 Miechów </w:t>
      </w:r>
      <w:r w:rsidRPr="009204EE">
        <w:rPr>
          <w:rStyle w:val="FontStyle136"/>
          <w:rFonts w:asciiTheme="minorHAnsi" w:hAnsiTheme="minorHAnsi" w:cstheme="minorHAnsi"/>
          <w:b/>
          <w:sz w:val="22"/>
          <w:szCs w:val="22"/>
          <w:u w:val="single"/>
        </w:rPr>
        <w:t>NIP 6591545868</w:t>
      </w:r>
      <w:r w:rsidRPr="009204EE">
        <w:rPr>
          <w:rStyle w:val="FontStyle136"/>
          <w:rFonts w:asciiTheme="minorHAnsi" w:hAnsiTheme="minorHAnsi" w:cstheme="minorHAnsi"/>
          <w:b/>
          <w:sz w:val="22"/>
          <w:szCs w:val="22"/>
        </w:rPr>
        <w:t xml:space="preserve"> - Zarządem Dróg Powiatowych w Miechowie  ul. Warszawska 11,  32-200 Miechów</w:t>
      </w:r>
      <w:r w:rsidR="00795C0E" w:rsidRPr="009204EE">
        <w:rPr>
          <w:rStyle w:val="FontStyle136"/>
          <w:rFonts w:asciiTheme="minorHAnsi" w:hAnsiTheme="minorHAnsi" w:cstheme="minorHAnsi"/>
          <w:b/>
          <w:sz w:val="22"/>
          <w:szCs w:val="22"/>
        </w:rPr>
        <w:t xml:space="preserve">,  </w:t>
      </w:r>
    </w:p>
    <w:p w:rsidR="002A09F1" w:rsidRPr="009204EE" w:rsidRDefault="009E5F87" w:rsidP="009204EE">
      <w:pPr>
        <w:spacing w:line="276" w:lineRule="auto"/>
        <w:jc w:val="both"/>
        <w:rPr>
          <w:rFonts w:asciiTheme="minorHAnsi" w:hAnsiTheme="minorHAnsi" w:cstheme="minorHAnsi"/>
          <w:sz w:val="22"/>
          <w:szCs w:val="22"/>
        </w:rPr>
      </w:pPr>
      <w:r w:rsidRPr="009204EE">
        <w:rPr>
          <w:rFonts w:asciiTheme="minorHAnsi" w:hAnsiTheme="minorHAnsi" w:cstheme="minorHAnsi"/>
          <w:sz w:val="22"/>
          <w:szCs w:val="22"/>
        </w:rPr>
        <w:t>reprezentowanym przez</w:t>
      </w:r>
      <w:r w:rsidR="002A09F1" w:rsidRPr="009204EE">
        <w:rPr>
          <w:rFonts w:asciiTheme="minorHAnsi" w:hAnsiTheme="minorHAnsi" w:cstheme="minorHAnsi"/>
          <w:sz w:val="22"/>
          <w:szCs w:val="22"/>
        </w:rPr>
        <w:t xml:space="preserve">      </w:t>
      </w:r>
    </w:p>
    <w:p w:rsidR="009E5F87" w:rsidRPr="009204EE" w:rsidRDefault="009E5F87" w:rsidP="009204EE">
      <w:pPr>
        <w:spacing w:line="276" w:lineRule="auto"/>
        <w:jc w:val="both"/>
        <w:rPr>
          <w:rFonts w:asciiTheme="minorHAnsi" w:hAnsiTheme="minorHAnsi" w:cstheme="minorHAnsi"/>
          <w:sz w:val="22"/>
          <w:szCs w:val="22"/>
        </w:rPr>
      </w:pPr>
    </w:p>
    <w:p w:rsidR="002A09F1" w:rsidRPr="009204EE" w:rsidRDefault="002A09F1" w:rsidP="009204EE">
      <w:pPr>
        <w:spacing w:line="276" w:lineRule="auto"/>
        <w:jc w:val="both"/>
        <w:rPr>
          <w:rFonts w:asciiTheme="minorHAnsi" w:hAnsiTheme="minorHAnsi" w:cstheme="minorHAnsi"/>
          <w:sz w:val="22"/>
          <w:szCs w:val="22"/>
        </w:rPr>
      </w:pPr>
      <w:r w:rsidRPr="009204EE">
        <w:rPr>
          <w:rFonts w:asciiTheme="minorHAnsi" w:hAnsiTheme="minorHAnsi" w:cstheme="minorHAnsi"/>
          <w:sz w:val="22"/>
          <w:szCs w:val="22"/>
        </w:rPr>
        <w:t>…………………………………</w:t>
      </w:r>
    </w:p>
    <w:p w:rsidR="00251898" w:rsidRPr="009204EE" w:rsidRDefault="002A09F1" w:rsidP="009204EE">
      <w:pPr>
        <w:widowControl w:val="0"/>
        <w:autoSpaceDE w:val="0"/>
        <w:autoSpaceDN w:val="0"/>
        <w:adjustRightInd w:val="0"/>
        <w:spacing w:line="276" w:lineRule="auto"/>
        <w:jc w:val="both"/>
        <w:rPr>
          <w:rFonts w:asciiTheme="minorHAnsi" w:hAnsiTheme="minorHAnsi" w:cstheme="minorHAnsi"/>
          <w:b/>
          <w:sz w:val="22"/>
          <w:szCs w:val="22"/>
        </w:rPr>
      </w:pPr>
      <w:r w:rsidRPr="009204EE">
        <w:rPr>
          <w:rFonts w:asciiTheme="minorHAnsi" w:hAnsiTheme="minorHAnsi" w:cstheme="minorHAnsi"/>
          <w:sz w:val="22"/>
          <w:szCs w:val="22"/>
        </w:rPr>
        <w:t xml:space="preserve">zwanym dalej w treści Umowy </w:t>
      </w:r>
      <w:r w:rsidR="00C05291" w:rsidRPr="009204EE">
        <w:rPr>
          <w:rFonts w:asciiTheme="minorHAnsi" w:hAnsiTheme="minorHAnsi" w:cstheme="minorHAnsi"/>
          <w:b/>
          <w:sz w:val="22"/>
          <w:szCs w:val="22"/>
        </w:rPr>
        <w:t>Zamawiającym</w:t>
      </w:r>
      <w:r w:rsidRPr="009204EE">
        <w:rPr>
          <w:rFonts w:asciiTheme="minorHAnsi" w:hAnsiTheme="minorHAnsi" w:cstheme="minorHAnsi"/>
          <w:b/>
          <w:sz w:val="22"/>
          <w:szCs w:val="22"/>
        </w:rPr>
        <w:t>,</w:t>
      </w:r>
      <w:r w:rsidR="006D1172" w:rsidRPr="009204EE">
        <w:rPr>
          <w:rFonts w:asciiTheme="minorHAnsi" w:hAnsiTheme="minorHAnsi" w:cstheme="minorHAnsi"/>
          <w:b/>
          <w:sz w:val="22"/>
          <w:szCs w:val="22"/>
        </w:rPr>
        <w:t xml:space="preserve"> </w:t>
      </w:r>
    </w:p>
    <w:p w:rsidR="00251898" w:rsidRPr="009204EE" w:rsidRDefault="00251898" w:rsidP="009204EE">
      <w:pPr>
        <w:widowControl w:val="0"/>
        <w:autoSpaceDE w:val="0"/>
        <w:autoSpaceDN w:val="0"/>
        <w:adjustRightInd w:val="0"/>
        <w:spacing w:line="276" w:lineRule="auto"/>
        <w:jc w:val="both"/>
        <w:rPr>
          <w:rFonts w:asciiTheme="minorHAnsi" w:hAnsiTheme="minorHAnsi" w:cstheme="minorHAnsi"/>
          <w:b/>
          <w:sz w:val="22"/>
          <w:szCs w:val="22"/>
        </w:rPr>
      </w:pPr>
    </w:p>
    <w:p w:rsidR="002A09F1" w:rsidRPr="009204EE" w:rsidRDefault="006D1172" w:rsidP="009204EE">
      <w:pPr>
        <w:widowControl w:val="0"/>
        <w:autoSpaceDE w:val="0"/>
        <w:autoSpaceDN w:val="0"/>
        <w:adjustRightInd w:val="0"/>
        <w:spacing w:line="276" w:lineRule="auto"/>
        <w:jc w:val="both"/>
        <w:rPr>
          <w:rFonts w:asciiTheme="minorHAnsi" w:hAnsiTheme="minorHAnsi" w:cstheme="minorHAnsi"/>
          <w:sz w:val="22"/>
          <w:szCs w:val="22"/>
        </w:rPr>
      </w:pPr>
      <w:r w:rsidRPr="009204EE">
        <w:rPr>
          <w:rFonts w:asciiTheme="minorHAnsi" w:hAnsiTheme="minorHAnsi" w:cstheme="minorHAnsi"/>
          <w:b/>
          <w:sz w:val="22"/>
          <w:szCs w:val="22"/>
        </w:rPr>
        <w:t>a</w:t>
      </w:r>
    </w:p>
    <w:p w:rsidR="009E5F87" w:rsidRPr="009204EE" w:rsidRDefault="009E5F87" w:rsidP="009204EE">
      <w:pPr>
        <w:spacing w:line="276" w:lineRule="auto"/>
        <w:jc w:val="both"/>
        <w:rPr>
          <w:rFonts w:asciiTheme="minorHAnsi" w:hAnsiTheme="minorHAnsi" w:cstheme="minorHAnsi"/>
          <w:b/>
          <w:sz w:val="22"/>
          <w:szCs w:val="22"/>
        </w:rPr>
      </w:pPr>
      <w:r w:rsidRPr="009204EE">
        <w:rPr>
          <w:rFonts w:asciiTheme="minorHAnsi" w:hAnsiTheme="minorHAnsi" w:cstheme="minorHAnsi"/>
          <w:b/>
          <w:sz w:val="22"/>
          <w:szCs w:val="22"/>
        </w:rPr>
        <w:t>……………………………………………………….(nazwa i adres Wykonawcy), NIP: ………………, REGON:………………….,</w:t>
      </w:r>
      <w:r w:rsidR="00795C0E" w:rsidRPr="009204EE">
        <w:rPr>
          <w:rFonts w:asciiTheme="minorHAnsi" w:hAnsiTheme="minorHAnsi" w:cstheme="minorHAnsi"/>
          <w:b/>
          <w:sz w:val="22"/>
          <w:szCs w:val="22"/>
        </w:rPr>
        <w:t xml:space="preserve"> </w:t>
      </w:r>
    </w:p>
    <w:p w:rsidR="009E5F87" w:rsidRPr="009204EE" w:rsidRDefault="009E5F87" w:rsidP="009204EE">
      <w:pPr>
        <w:spacing w:line="276" w:lineRule="auto"/>
        <w:jc w:val="both"/>
        <w:rPr>
          <w:rFonts w:asciiTheme="minorHAnsi" w:hAnsiTheme="minorHAnsi" w:cstheme="minorHAnsi"/>
          <w:sz w:val="22"/>
          <w:szCs w:val="22"/>
        </w:rPr>
      </w:pPr>
      <w:r w:rsidRPr="009204EE">
        <w:rPr>
          <w:rFonts w:asciiTheme="minorHAnsi" w:hAnsiTheme="minorHAnsi" w:cstheme="minorHAnsi"/>
          <w:sz w:val="22"/>
          <w:szCs w:val="22"/>
        </w:rPr>
        <w:t>reprezentowaną przez</w:t>
      </w:r>
    </w:p>
    <w:p w:rsidR="002A09F1" w:rsidRPr="009204EE" w:rsidRDefault="002A09F1" w:rsidP="009204EE">
      <w:pPr>
        <w:spacing w:line="276" w:lineRule="auto"/>
        <w:rPr>
          <w:rFonts w:asciiTheme="minorHAnsi" w:hAnsiTheme="minorHAnsi" w:cstheme="minorHAnsi"/>
          <w:sz w:val="22"/>
          <w:szCs w:val="22"/>
        </w:rPr>
      </w:pPr>
    </w:p>
    <w:p w:rsidR="002A09F1" w:rsidRPr="009204EE" w:rsidRDefault="002A09F1" w:rsidP="009204EE">
      <w:pPr>
        <w:spacing w:line="276" w:lineRule="auto"/>
        <w:rPr>
          <w:rFonts w:asciiTheme="minorHAnsi" w:hAnsiTheme="minorHAnsi" w:cstheme="minorHAnsi"/>
          <w:sz w:val="22"/>
          <w:szCs w:val="22"/>
        </w:rPr>
      </w:pPr>
      <w:r w:rsidRPr="009204EE">
        <w:rPr>
          <w:rFonts w:asciiTheme="minorHAnsi" w:hAnsiTheme="minorHAnsi" w:cstheme="minorHAnsi"/>
          <w:sz w:val="22"/>
          <w:szCs w:val="22"/>
        </w:rPr>
        <w:t>………………………………………………..</w:t>
      </w:r>
    </w:p>
    <w:p w:rsidR="002A09F1" w:rsidRPr="009204EE" w:rsidRDefault="002A09F1" w:rsidP="009204EE">
      <w:pPr>
        <w:widowControl w:val="0"/>
        <w:autoSpaceDE w:val="0"/>
        <w:autoSpaceDN w:val="0"/>
        <w:adjustRightInd w:val="0"/>
        <w:spacing w:line="276" w:lineRule="auto"/>
        <w:jc w:val="both"/>
        <w:rPr>
          <w:rFonts w:asciiTheme="minorHAnsi" w:hAnsiTheme="minorHAnsi" w:cstheme="minorHAnsi"/>
          <w:sz w:val="22"/>
          <w:szCs w:val="22"/>
        </w:rPr>
      </w:pPr>
      <w:r w:rsidRPr="009204EE">
        <w:rPr>
          <w:rFonts w:asciiTheme="minorHAnsi" w:hAnsiTheme="minorHAnsi" w:cstheme="minorHAnsi"/>
          <w:sz w:val="22"/>
          <w:szCs w:val="22"/>
        </w:rPr>
        <w:t>zwan</w:t>
      </w:r>
      <w:r w:rsidR="00795C0E" w:rsidRPr="009204EE">
        <w:rPr>
          <w:rFonts w:asciiTheme="minorHAnsi" w:hAnsiTheme="minorHAnsi" w:cstheme="minorHAnsi"/>
          <w:sz w:val="22"/>
          <w:szCs w:val="22"/>
        </w:rPr>
        <w:t>ą</w:t>
      </w:r>
      <w:r w:rsidRPr="009204EE">
        <w:rPr>
          <w:rFonts w:asciiTheme="minorHAnsi" w:hAnsiTheme="minorHAnsi" w:cstheme="minorHAnsi"/>
          <w:sz w:val="22"/>
          <w:szCs w:val="22"/>
        </w:rPr>
        <w:t xml:space="preserve"> dalej w treści Umowy </w:t>
      </w:r>
      <w:r w:rsidR="00C05291" w:rsidRPr="009204EE">
        <w:rPr>
          <w:rFonts w:asciiTheme="minorHAnsi" w:hAnsiTheme="minorHAnsi" w:cstheme="minorHAnsi"/>
          <w:b/>
          <w:sz w:val="22"/>
          <w:szCs w:val="22"/>
        </w:rPr>
        <w:t>Wykonawcą</w:t>
      </w:r>
    </w:p>
    <w:p w:rsidR="000749B0" w:rsidRPr="009204EE" w:rsidRDefault="000749B0" w:rsidP="009204EE">
      <w:pPr>
        <w:spacing w:line="276" w:lineRule="auto"/>
        <w:rPr>
          <w:rFonts w:asciiTheme="minorHAnsi" w:hAnsiTheme="minorHAnsi" w:cstheme="minorHAnsi"/>
          <w:sz w:val="22"/>
          <w:szCs w:val="22"/>
        </w:rPr>
      </w:pPr>
    </w:p>
    <w:p w:rsidR="000749B0" w:rsidRPr="009204EE" w:rsidRDefault="00795C0E" w:rsidP="009204EE">
      <w:pPr>
        <w:spacing w:line="276" w:lineRule="auto"/>
        <w:jc w:val="both"/>
        <w:rPr>
          <w:rFonts w:asciiTheme="minorHAnsi" w:hAnsiTheme="minorHAnsi" w:cstheme="minorHAnsi"/>
          <w:sz w:val="22"/>
          <w:szCs w:val="22"/>
        </w:rPr>
      </w:pPr>
      <w:r w:rsidRPr="009204EE">
        <w:rPr>
          <w:rFonts w:asciiTheme="minorHAnsi" w:hAnsiTheme="minorHAnsi" w:cstheme="minorHAnsi"/>
          <w:sz w:val="22"/>
          <w:szCs w:val="22"/>
        </w:rPr>
        <w:t xml:space="preserve">W wyniku przeprowadzonego postępowania o udzielenie zamówienia publicznego trybie podstawowym na podstawie art. 275 pkt 1 ustawy z dnia 11 września 2019r. Pzp (tj. Dz.U. z 2024r. poz. 1320 z poz. zm.) została zawarta umowa o następującej treści: </w:t>
      </w:r>
    </w:p>
    <w:p w:rsidR="00110A52" w:rsidRPr="00530232" w:rsidRDefault="00110A52" w:rsidP="009204EE">
      <w:pPr>
        <w:suppressAutoHyphens/>
        <w:spacing w:line="276" w:lineRule="auto"/>
        <w:rPr>
          <w:rFonts w:asciiTheme="minorHAnsi" w:eastAsia="Calibri" w:hAnsiTheme="minorHAnsi" w:cstheme="minorHAnsi"/>
          <w:b/>
          <w:sz w:val="22"/>
          <w:szCs w:val="22"/>
          <w:lang w:eastAsia="en-US"/>
        </w:rPr>
      </w:pPr>
      <w:r w:rsidRPr="00530232">
        <w:rPr>
          <w:rFonts w:asciiTheme="minorHAnsi" w:eastAsia="Calibri" w:hAnsiTheme="minorHAnsi" w:cstheme="minorHAnsi"/>
          <w:b/>
          <w:sz w:val="22"/>
          <w:szCs w:val="22"/>
          <w:lang w:eastAsia="en-US"/>
        </w:rPr>
        <w:t>Dostawa w formie leasingu operacyjnego z opcją wykupu fabrycznie nowej koparki  obrotowej</w:t>
      </w:r>
    </w:p>
    <w:p w:rsidR="00795C0E" w:rsidRPr="00530232" w:rsidRDefault="00110A52" w:rsidP="009204EE">
      <w:pPr>
        <w:spacing w:line="276" w:lineRule="auto"/>
        <w:rPr>
          <w:rFonts w:asciiTheme="minorHAnsi" w:eastAsia="Calibri" w:hAnsiTheme="minorHAnsi" w:cstheme="minorHAnsi"/>
          <w:b/>
          <w:sz w:val="22"/>
          <w:szCs w:val="22"/>
          <w:lang w:eastAsia="en-US"/>
        </w:rPr>
      </w:pPr>
      <w:r w:rsidRPr="00530232">
        <w:rPr>
          <w:rFonts w:asciiTheme="minorHAnsi" w:eastAsia="Calibri" w:hAnsiTheme="minorHAnsi" w:cstheme="minorHAnsi"/>
          <w:b/>
          <w:sz w:val="22"/>
          <w:szCs w:val="22"/>
          <w:lang w:eastAsia="en-US"/>
        </w:rPr>
        <w:t>wraz z osprzętem.</w:t>
      </w:r>
    </w:p>
    <w:p w:rsidR="000749B0" w:rsidRPr="00530232" w:rsidRDefault="000749B0" w:rsidP="009204EE">
      <w:pPr>
        <w:keepLines/>
        <w:autoSpaceDE w:val="0"/>
        <w:spacing w:line="276" w:lineRule="auto"/>
        <w:jc w:val="center"/>
        <w:rPr>
          <w:rFonts w:asciiTheme="minorHAnsi" w:hAnsiTheme="minorHAnsi" w:cstheme="minorHAnsi"/>
          <w:b/>
          <w:bCs/>
          <w:sz w:val="22"/>
          <w:szCs w:val="22"/>
        </w:rPr>
      </w:pPr>
      <w:r w:rsidRPr="00530232">
        <w:rPr>
          <w:rFonts w:asciiTheme="minorHAnsi" w:hAnsiTheme="minorHAnsi" w:cstheme="minorHAnsi"/>
          <w:b/>
          <w:bCs/>
          <w:sz w:val="22"/>
          <w:szCs w:val="22"/>
        </w:rPr>
        <w:t>§ 1</w:t>
      </w:r>
    </w:p>
    <w:p w:rsidR="00C05291" w:rsidRPr="00530232" w:rsidRDefault="00C05291" w:rsidP="009204EE">
      <w:pPr>
        <w:pStyle w:val="Akapitzlist"/>
        <w:keepLines/>
        <w:numPr>
          <w:ilvl w:val="0"/>
          <w:numId w:val="11"/>
        </w:numPr>
        <w:suppressAutoHyphens/>
        <w:autoSpaceDE w:val="0"/>
        <w:spacing w:line="276" w:lineRule="auto"/>
        <w:ind w:left="426"/>
        <w:jc w:val="both"/>
        <w:rPr>
          <w:rFonts w:asciiTheme="minorHAnsi" w:hAnsiTheme="minorHAnsi" w:cstheme="minorHAnsi"/>
          <w:b/>
          <w:bCs/>
          <w:sz w:val="22"/>
          <w:szCs w:val="22"/>
        </w:rPr>
      </w:pPr>
      <w:r w:rsidRPr="00530232">
        <w:rPr>
          <w:rFonts w:asciiTheme="minorHAnsi" w:hAnsiTheme="minorHAnsi" w:cstheme="minorHAnsi"/>
          <w:bCs/>
          <w:sz w:val="22"/>
          <w:szCs w:val="22"/>
        </w:rPr>
        <w:t>Wykonawca zobowiązuje się dostarczyć i oddać do używania Zamawiającemu fabrycznie nową koparkę obrotową …………………………………………. (marka, typ, model</w:t>
      </w:r>
      <w:r w:rsidR="00110A52" w:rsidRPr="00530232">
        <w:rPr>
          <w:rFonts w:asciiTheme="minorHAnsi" w:hAnsiTheme="minorHAnsi" w:cstheme="minorHAnsi"/>
          <w:bCs/>
          <w:sz w:val="22"/>
          <w:szCs w:val="22"/>
        </w:rPr>
        <w:t>, itp. dane producenta</w:t>
      </w:r>
      <w:r w:rsidRPr="00530232">
        <w:rPr>
          <w:rFonts w:asciiTheme="minorHAnsi" w:hAnsiTheme="minorHAnsi" w:cstheme="minorHAnsi"/>
          <w:bCs/>
          <w:sz w:val="22"/>
          <w:szCs w:val="22"/>
        </w:rPr>
        <w:t xml:space="preserve">) </w:t>
      </w:r>
    </w:p>
    <w:p w:rsidR="00C05291" w:rsidRPr="00530232" w:rsidRDefault="00C05291" w:rsidP="009204EE">
      <w:pPr>
        <w:pStyle w:val="Akapitzlist"/>
        <w:keepLines/>
        <w:suppressAutoHyphens/>
        <w:autoSpaceDE w:val="0"/>
        <w:spacing w:line="276" w:lineRule="auto"/>
        <w:ind w:left="426"/>
        <w:jc w:val="both"/>
        <w:rPr>
          <w:rFonts w:asciiTheme="minorHAnsi" w:hAnsiTheme="minorHAnsi" w:cstheme="minorHAnsi"/>
          <w:bCs/>
          <w:sz w:val="22"/>
          <w:szCs w:val="22"/>
        </w:rPr>
      </w:pPr>
      <w:r w:rsidRPr="00530232">
        <w:rPr>
          <w:rFonts w:asciiTheme="minorHAnsi" w:hAnsiTheme="minorHAnsi" w:cstheme="minorHAnsi"/>
          <w:bCs/>
          <w:sz w:val="22"/>
          <w:szCs w:val="22"/>
        </w:rPr>
        <w:t>wraz z osprzętem ……………………………………………….</w:t>
      </w:r>
      <w:r w:rsidR="00110A52" w:rsidRPr="00530232">
        <w:rPr>
          <w:rFonts w:asciiTheme="minorHAnsi" w:hAnsiTheme="minorHAnsi" w:cstheme="minorHAnsi"/>
          <w:bCs/>
          <w:sz w:val="22"/>
          <w:szCs w:val="22"/>
        </w:rPr>
        <w:t xml:space="preserve"> (marka, typ, model, itp. dane producenta)</w:t>
      </w:r>
    </w:p>
    <w:p w:rsidR="009E5F87" w:rsidRPr="00530232" w:rsidRDefault="00C05291" w:rsidP="009204EE">
      <w:pPr>
        <w:pStyle w:val="Akapitzlist"/>
        <w:keepLines/>
        <w:suppressAutoHyphens/>
        <w:autoSpaceDE w:val="0"/>
        <w:spacing w:line="276" w:lineRule="auto"/>
        <w:ind w:left="426"/>
        <w:jc w:val="both"/>
        <w:rPr>
          <w:rFonts w:asciiTheme="minorHAnsi" w:hAnsiTheme="minorHAnsi" w:cstheme="minorHAnsi"/>
          <w:b/>
          <w:bCs/>
          <w:sz w:val="22"/>
          <w:szCs w:val="22"/>
        </w:rPr>
      </w:pPr>
      <w:r w:rsidRPr="00530232">
        <w:rPr>
          <w:rFonts w:asciiTheme="minorHAnsi" w:hAnsiTheme="minorHAnsi" w:cstheme="minorHAnsi"/>
          <w:bCs/>
          <w:sz w:val="22"/>
          <w:szCs w:val="22"/>
        </w:rPr>
        <w:t>(zwan</w:t>
      </w:r>
      <w:r w:rsidR="00110A52" w:rsidRPr="00530232">
        <w:rPr>
          <w:rFonts w:asciiTheme="minorHAnsi" w:hAnsiTheme="minorHAnsi" w:cstheme="minorHAnsi"/>
          <w:bCs/>
          <w:sz w:val="22"/>
          <w:szCs w:val="22"/>
        </w:rPr>
        <w:t>e</w:t>
      </w:r>
      <w:r w:rsidRPr="00530232">
        <w:rPr>
          <w:rFonts w:asciiTheme="minorHAnsi" w:hAnsiTheme="minorHAnsi" w:cstheme="minorHAnsi"/>
          <w:bCs/>
          <w:sz w:val="22"/>
          <w:szCs w:val="22"/>
        </w:rPr>
        <w:t xml:space="preserve"> dalej: „przedmiot umowy”)</w:t>
      </w:r>
      <w:r w:rsidR="00110A52" w:rsidRPr="00530232">
        <w:rPr>
          <w:rFonts w:asciiTheme="minorHAnsi" w:hAnsiTheme="minorHAnsi" w:cstheme="minorHAnsi"/>
          <w:bCs/>
          <w:sz w:val="22"/>
          <w:szCs w:val="22"/>
        </w:rPr>
        <w:t>,</w:t>
      </w:r>
      <w:r w:rsidRPr="00530232">
        <w:rPr>
          <w:rFonts w:asciiTheme="minorHAnsi" w:hAnsiTheme="minorHAnsi" w:cstheme="minorHAnsi"/>
          <w:bCs/>
          <w:sz w:val="22"/>
          <w:szCs w:val="22"/>
        </w:rPr>
        <w:t xml:space="preserve"> w formie leasingu operacyjnego z opcją wykupu</w:t>
      </w:r>
      <w:r w:rsidR="00110A52" w:rsidRPr="00530232">
        <w:rPr>
          <w:rFonts w:asciiTheme="minorHAnsi" w:hAnsiTheme="minorHAnsi" w:cstheme="minorHAnsi"/>
          <w:bCs/>
          <w:sz w:val="22"/>
          <w:szCs w:val="22"/>
        </w:rPr>
        <w:t>.</w:t>
      </w:r>
    </w:p>
    <w:p w:rsidR="00795C0E" w:rsidRPr="00530232" w:rsidRDefault="00110A52" w:rsidP="009204EE">
      <w:pPr>
        <w:numPr>
          <w:ilvl w:val="0"/>
          <w:numId w:val="11"/>
        </w:numPr>
        <w:suppressAutoHyphens/>
        <w:spacing w:line="276" w:lineRule="auto"/>
        <w:ind w:left="426" w:hanging="426"/>
        <w:jc w:val="both"/>
        <w:rPr>
          <w:rFonts w:asciiTheme="minorHAnsi" w:hAnsiTheme="minorHAnsi" w:cstheme="minorHAnsi"/>
          <w:sz w:val="22"/>
          <w:szCs w:val="22"/>
          <w:lang w:eastAsia="zh-CN"/>
        </w:rPr>
      </w:pPr>
      <w:r w:rsidRPr="00530232">
        <w:rPr>
          <w:rFonts w:asciiTheme="minorHAnsi" w:hAnsiTheme="minorHAnsi" w:cstheme="minorHAnsi"/>
          <w:sz w:val="22"/>
          <w:szCs w:val="22"/>
          <w:lang w:eastAsia="zh-CN"/>
        </w:rPr>
        <w:t>Wykonawca d</w:t>
      </w:r>
      <w:r w:rsidR="00795C0E" w:rsidRPr="00530232">
        <w:rPr>
          <w:rFonts w:asciiTheme="minorHAnsi" w:hAnsiTheme="minorHAnsi" w:cstheme="minorHAnsi"/>
          <w:sz w:val="22"/>
          <w:szCs w:val="22"/>
          <w:lang w:eastAsia="zh-CN"/>
        </w:rPr>
        <w:t>osta</w:t>
      </w:r>
      <w:r w:rsidRPr="00530232">
        <w:rPr>
          <w:rFonts w:asciiTheme="minorHAnsi" w:hAnsiTheme="minorHAnsi" w:cstheme="minorHAnsi"/>
          <w:sz w:val="22"/>
          <w:szCs w:val="22"/>
          <w:lang w:eastAsia="zh-CN"/>
        </w:rPr>
        <w:t>rczy</w:t>
      </w:r>
      <w:r w:rsidR="00795C0E" w:rsidRPr="00530232">
        <w:rPr>
          <w:rFonts w:asciiTheme="minorHAnsi" w:hAnsiTheme="minorHAnsi" w:cstheme="minorHAnsi"/>
          <w:sz w:val="22"/>
          <w:szCs w:val="22"/>
          <w:lang w:eastAsia="zh-CN"/>
        </w:rPr>
        <w:t xml:space="preserve"> </w:t>
      </w:r>
      <w:r w:rsidRPr="00530232">
        <w:rPr>
          <w:rFonts w:asciiTheme="minorHAnsi" w:hAnsiTheme="minorHAnsi" w:cstheme="minorHAnsi"/>
          <w:sz w:val="22"/>
          <w:szCs w:val="22"/>
          <w:lang w:eastAsia="zh-CN"/>
        </w:rPr>
        <w:t xml:space="preserve">koparkę </w:t>
      </w:r>
      <w:r w:rsidR="001308B9" w:rsidRPr="00530232">
        <w:rPr>
          <w:rFonts w:asciiTheme="minorHAnsi" w:hAnsiTheme="minorHAnsi" w:cstheme="minorHAnsi"/>
          <w:sz w:val="22"/>
          <w:szCs w:val="22"/>
          <w:lang w:eastAsia="zh-CN"/>
        </w:rPr>
        <w:t xml:space="preserve">wraz z osprzętem, </w:t>
      </w:r>
      <w:r w:rsidR="00795C0E" w:rsidRPr="00530232">
        <w:rPr>
          <w:rFonts w:asciiTheme="minorHAnsi" w:hAnsiTheme="minorHAnsi" w:cstheme="minorHAnsi"/>
          <w:sz w:val="22"/>
          <w:szCs w:val="22"/>
          <w:lang w:eastAsia="zh-CN"/>
        </w:rPr>
        <w:t xml:space="preserve">do siedziby Zarządu Dróg Powiatowych w Miechowie - </w:t>
      </w:r>
      <w:r w:rsidRPr="00530232">
        <w:rPr>
          <w:rFonts w:asciiTheme="minorHAnsi" w:hAnsiTheme="minorHAnsi" w:cstheme="minorHAnsi"/>
          <w:sz w:val="22"/>
          <w:szCs w:val="22"/>
          <w:lang w:eastAsia="zh-CN"/>
        </w:rPr>
        <w:t>B</w:t>
      </w:r>
      <w:r w:rsidR="00795C0E" w:rsidRPr="00530232">
        <w:rPr>
          <w:rFonts w:asciiTheme="minorHAnsi" w:hAnsiTheme="minorHAnsi" w:cstheme="minorHAnsi"/>
          <w:sz w:val="22"/>
          <w:szCs w:val="22"/>
          <w:lang w:eastAsia="zh-CN"/>
        </w:rPr>
        <w:t>aza sprzętowo materiałowa ul. Piłsudskiego 76, 32-200 Miechów</w:t>
      </w:r>
      <w:r w:rsidRPr="00530232">
        <w:rPr>
          <w:rFonts w:asciiTheme="minorHAnsi" w:hAnsiTheme="minorHAnsi" w:cstheme="minorHAnsi"/>
          <w:sz w:val="22"/>
          <w:szCs w:val="22"/>
          <w:lang w:eastAsia="zh-CN"/>
        </w:rPr>
        <w:t xml:space="preserve">. </w:t>
      </w:r>
    </w:p>
    <w:p w:rsidR="004E2863" w:rsidRPr="00530232" w:rsidRDefault="004E2863" w:rsidP="009204EE">
      <w:pPr>
        <w:spacing w:line="276" w:lineRule="auto"/>
        <w:ind w:left="426"/>
        <w:rPr>
          <w:rFonts w:asciiTheme="minorHAnsi" w:hAnsiTheme="minorHAnsi" w:cstheme="minorHAnsi"/>
          <w:color w:val="000000"/>
          <w:sz w:val="22"/>
          <w:szCs w:val="22"/>
        </w:rPr>
      </w:pPr>
    </w:p>
    <w:p w:rsidR="000749B0" w:rsidRPr="00530232" w:rsidRDefault="000749B0" w:rsidP="009204EE">
      <w:pPr>
        <w:keepLines/>
        <w:autoSpaceDE w:val="0"/>
        <w:spacing w:line="276" w:lineRule="auto"/>
        <w:jc w:val="center"/>
        <w:rPr>
          <w:rFonts w:asciiTheme="minorHAnsi" w:hAnsiTheme="minorHAnsi" w:cstheme="minorHAnsi"/>
          <w:b/>
          <w:bCs/>
          <w:sz w:val="22"/>
          <w:szCs w:val="22"/>
        </w:rPr>
      </w:pPr>
      <w:r w:rsidRPr="00530232">
        <w:rPr>
          <w:rFonts w:asciiTheme="minorHAnsi" w:hAnsiTheme="minorHAnsi" w:cstheme="minorHAnsi"/>
          <w:b/>
          <w:bCs/>
          <w:sz w:val="22"/>
          <w:szCs w:val="22"/>
        </w:rPr>
        <w:t>§ 2</w:t>
      </w:r>
    </w:p>
    <w:p w:rsidR="000749B0" w:rsidRPr="00530232" w:rsidRDefault="00E262EF" w:rsidP="009204EE">
      <w:pPr>
        <w:numPr>
          <w:ilvl w:val="0"/>
          <w:numId w:val="10"/>
        </w:numPr>
        <w:tabs>
          <w:tab w:val="clear" w:pos="720"/>
          <w:tab w:val="num" w:pos="426"/>
        </w:tabs>
        <w:spacing w:line="276" w:lineRule="auto"/>
        <w:ind w:left="426" w:hanging="426"/>
        <w:rPr>
          <w:rFonts w:asciiTheme="minorHAnsi" w:hAnsiTheme="minorHAnsi" w:cstheme="minorHAnsi"/>
          <w:sz w:val="22"/>
          <w:szCs w:val="22"/>
        </w:rPr>
      </w:pPr>
      <w:r w:rsidRPr="00530232">
        <w:rPr>
          <w:rFonts w:asciiTheme="minorHAnsi" w:hAnsiTheme="minorHAnsi" w:cstheme="minorHAnsi"/>
          <w:sz w:val="22"/>
          <w:szCs w:val="22"/>
        </w:rPr>
        <w:t>Wykonawca</w:t>
      </w:r>
      <w:r w:rsidR="000749B0" w:rsidRPr="00530232">
        <w:rPr>
          <w:rFonts w:asciiTheme="minorHAnsi" w:hAnsiTheme="minorHAnsi" w:cstheme="minorHAnsi"/>
          <w:sz w:val="22"/>
          <w:szCs w:val="22"/>
        </w:rPr>
        <w:t xml:space="preserve"> </w:t>
      </w:r>
      <w:r w:rsidRPr="00530232">
        <w:rPr>
          <w:rFonts w:asciiTheme="minorHAnsi" w:hAnsiTheme="minorHAnsi" w:cstheme="minorHAnsi"/>
          <w:sz w:val="22"/>
          <w:szCs w:val="22"/>
        </w:rPr>
        <w:t xml:space="preserve">zobowiązuje się dostarczyć przedmiot umowy </w:t>
      </w:r>
      <w:r w:rsidR="000749B0" w:rsidRPr="00530232">
        <w:rPr>
          <w:rFonts w:asciiTheme="minorHAnsi" w:hAnsiTheme="minorHAnsi" w:cstheme="minorHAnsi"/>
          <w:sz w:val="22"/>
          <w:szCs w:val="22"/>
        </w:rPr>
        <w:t xml:space="preserve"> </w:t>
      </w:r>
      <w:r w:rsidR="00AB6FEF" w:rsidRPr="00530232">
        <w:rPr>
          <w:rFonts w:asciiTheme="minorHAnsi" w:hAnsiTheme="minorHAnsi" w:cstheme="minorHAnsi"/>
          <w:sz w:val="22"/>
          <w:szCs w:val="22"/>
        </w:rPr>
        <w:t>zgodn</w:t>
      </w:r>
      <w:r w:rsidR="003F5B1B" w:rsidRPr="00530232">
        <w:rPr>
          <w:rFonts w:asciiTheme="minorHAnsi" w:hAnsiTheme="minorHAnsi" w:cstheme="minorHAnsi"/>
          <w:sz w:val="22"/>
          <w:szCs w:val="22"/>
        </w:rPr>
        <w:t>y</w:t>
      </w:r>
      <w:r w:rsidR="000749B0" w:rsidRPr="00530232">
        <w:rPr>
          <w:rFonts w:asciiTheme="minorHAnsi" w:hAnsiTheme="minorHAnsi" w:cstheme="minorHAnsi"/>
          <w:sz w:val="22"/>
          <w:szCs w:val="22"/>
        </w:rPr>
        <w:t xml:space="preserve"> </w:t>
      </w:r>
      <w:r w:rsidRPr="00530232">
        <w:rPr>
          <w:rFonts w:asciiTheme="minorHAnsi" w:hAnsiTheme="minorHAnsi" w:cstheme="minorHAnsi"/>
          <w:sz w:val="22"/>
          <w:szCs w:val="22"/>
        </w:rPr>
        <w:t xml:space="preserve">z SWZ, opisem przedmiotu zamówienia i </w:t>
      </w:r>
      <w:r w:rsidR="009E1F7D" w:rsidRPr="00530232">
        <w:rPr>
          <w:rFonts w:asciiTheme="minorHAnsi" w:hAnsiTheme="minorHAnsi" w:cstheme="minorHAnsi"/>
          <w:sz w:val="22"/>
          <w:szCs w:val="22"/>
        </w:rPr>
        <w:t>ze złożoną</w:t>
      </w:r>
      <w:r w:rsidR="000749B0" w:rsidRPr="00530232">
        <w:rPr>
          <w:rFonts w:asciiTheme="minorHAnsi" w:hAnsiTheme="minorHAnsi" w:cstheme="minorHAnsi"/>
          <w:sz w:val="22"/>
          <w:szCs w:val="22"/>
        </w:rPr>
        <w:t xml:space="preserve"> ofertą.</w:t>
      </w:r>
    </w:p>
    <w:p w:rsidR="00E262EF" w:rsidRPr="00530232" w:rsidRDefault="00E262EF" w:rsidP="009204EE">
      <w:pPr>
        <w:numPr>
          <w:ilvl w:val="0"/>
          <w:numId w:val="10"/>
        </w:numPr>
        <w:tabs>
          <w:tab w:val="clear" w:pos="720"/>
          <w:tab w:val="num" w:pos="426"/>
        </w:tabs>
        <w:spacing w:line="276" w:lineRule="auto"/>
        <w:ind w:left="426" w:hanging="426"/>
        <w:jc w:val="both"/>
        <w:rPr>
          <w:rFonts w:asciiTheme="minorHAnsi" w:hAnsiTheme="minorHAnsi" w:cstheme="minorHAnsi"/>
          <w:sz w:val="22"/>
          <w:szCs w:val="22"/>
        </w:rPr>
      </w:pPr>
      <w:r w:rsidRPr="00530232">
        <w:rPr>
          <w:rFonts w:asciiTheme="minorHAnsi" w:hAnsiTheme="minorHAnsi" w:cstheme="minorHAnsi"/>
          <w:sz w:val="22"/>
          <w:szCs w:val="22"/>
        </w:rPr>
        <w:t>W dniu dostarczenia Wykonawca wyda Zamawiającemu komplet dokumentów dotyczących przedmiot umowy  w zakresie gwarancji, serwisu gwarancyjnego i pogwarancyjnego, deklaracji zgodności, instrukcji obsługi</w:t>
      </w:r>
      <w:r w:rsidR="00260BB0" w:rsidRPr="00530232">
        <w:rPr>
          <w:rFonts w:asciiTheme="minorHAnsi" w:hAnsiTheme="minorHAnsi" w:cstheme="minorHAnsi"/>
          <w:sz w:val="22"/>
          <w:szCs w:val="22"/>
        </w:rPr>
        <w:t xml:space="preserve"> i wszystkich dokumentów niezbędnych do prawidłowej eksploatacji. </w:t>
      </w:r>
    </w:p>
    <w:p w:rsidR="00D24AF1" w:rsidRPr="00530232" w:rsidRDefault="00260BB0" w:rsidP="009204EE">
      <w:pPr>
        <w:numPr>
          <w:ilvl w:val="0"/>
          <w:numId w:val="10"/>
        </w:numPr>
        <w:tabs>
          <w:tab w:val="clear" w:pos="720"/>
          <w:tab w:val="num" w:pos="426"/>
        </w:tabs>
        <w:spacing w:line="276" w:lineRule="auto"/>
        <w:ind w:left="426" w:hanging="426"/>
        <w:jc w:val="both"/>
        <w:rPr>
          <w:rFonts w:asciiTheme="minorHAnsi" w:hAnsiTheme="minorHAnsi" w:cstheme="minorHAnsi"/>
          <w:sz w:val="22"/>
          <w:szCs w:val="22"/>
        </w:rPr>
      </w:pPr>
      <w:r w:rsidRPr="00530232">
        <w:rPr>
          <w:rFonts w:asciiTheme="minorHAnsi" w:hAnsiTheme="minorHAnsi" w:cstheme="minorHAnsi"/>
          <w:b/>
          <w:bCs/>
          <w:sz w:val="22"/>
          <w:szCs w:val="22"/>
        </w:rPr>
        <w:t>Termin dostawy</w:t>
      </w:r>
      <w:r w:rsidRPr="00530232">
        <w:rPr>
          <w:rFonts w:asciiTheme="minorHAnsi" w:hAnsiTheme="minorHAnsi" w:cstheme="minorHAnsi"/>
          <w:bCs/>
          <w:sz w:val="22"/>
          <w:szCs w:val="22"/>
        </w:rPr>
        <w:t xml:space="preserve"> (termin zakończenia realizacji przedmiotu umowy) wynosi: </w:t>
      </w:r>
      <w:r w:rsidRPr="00530232">
        <w:rPr>
          <w:rFonts w:asciiTheme="minorHAnsi" w:hAnsiTheme="minorHAnsi" w:cstheme="minorHAnsi"/>
          <w:b/>
          <w:bCs/>
          <w:color w:val="0070C0"/>
          <w:sz w:val="22"/>
          <w:szCs w:val="22"/>
        </w:rPr>
        <w:t>do ……</w:t>
      </w:r>
      <w:r w:rsidRPr="00530232">
        <w:rPr>
          <w:rFonts w:asciiTheme="minorHAnsi" w:hAnsiTheme="minorHAnsi" w:cstheme="minorHAnsi"/>
          <w:b/>
          <w:color w:val="0070C0"/>
          <w:sz w:val="22"/>
          <w:szCs w:val="22"/>
        </w:rPr>
        <w:t>dni</w:t>
      </w:r>
      <w:r w:rsidRPr="00530232">
        <w:rPr>
          <w:rFonts w:asciiTheme="minorHAnsi" w:hAnsiTheme="minorHAnsi" w:cstheme="minorHAnsi"/>
          <w:bCs/>
          <w:color w:val="0070C0"/>
          <w:sz w:val="22"/>
          <w:szCs w:val="22"/>
        </w:rPr>
        <w:t xml:space="preserve"> </w:t>
      </w:r>
      <w:r w:rsidRPr="00530232">
        <w:rPr>
          <w:rFonts w:asciiTheme="minorHAnsi" w:hAnsiTheme="minorHAnsi" w:cstheme="minorHAnsi"/>
          <w:bCs/>
          <w:sz w:val="22"/>
          <w:szCs w:val="22"/>
        </w:rPr>
        <w:t>kalendarzowych od dnia podpisania umowy</w:t>
      </w:r>
      <w:r w:rsidR="00D24AF1" w:rsidRPr="00530232">
        <w:rPr>
          <w:rFonts w:asciiTheme="minorHAnsi" w:hAnsiTheme="minorHAnsi" w:cstheme="minorHAnsi"/>
          <w:sz w:val="22"/>
          <w:szCs w:val="22"/>
        </w:rPr>
        <w:t>.</w:t>
      </w:r>
    </w:p>
    <w:p w:rsidR="00932692" w:rsidRPr="00530232" w:rsidRDefault="00D24AF1" w:rsidP="009204EE">
      <w:pPr>
        <w:spacing w:line="276" w:lineRule="auto"/>
        <w:ind w:left="426"/>
        <w:jc w:val="both"/>
        <w:rPr>
          <w:rFonts w:asciiTheme="minorHAnsi" w:hAnsiTheme="minorHAnsi" w:cstheme="minorHAnsi"/>
          <w:b/>
          <w:color w:val="0070C0"/>
          <w:sz w:val="22"/>
          <w:szCs w:val="22"/>
        </w:rPr>
      </w:pPr>
      <w:r w:rsidRPr="00530232">
        <w:rPr>
          <w:rFonts w:asciiTheme="minorHAnsi" w:hAnsiTheme="minorHAnsi" w:cstheme="minorHAnsi"/>
          <w:sz w:val="22"/>
          <w:szCs w:val="22"/>
        </w:rPr>
        <w:t xml:space="preserve">Przy czym za pierwszy dzień realizacji przedmiotu umowy przyjmuje się dzień podpisania umowy, a ostatnim dniem realizacji jest ostatni dzień tego terminu </w:t>
      </w:r>
      <w:r w:rsidRPr="00530232">
        <w:rPr>
          <w:rFonts w:asciiTheme="minorHAnsi" w:hAnsiTheme="minorHAnsi" w:cstheme="minorHAnsi"/>
          <w:b/>
          <w:color w:val="0070C0"/>
          <w:sz w:val="22"/>
          <w:szCs w:val="22"/>
        </w:rPr>
        <w:t>(</w:t>
      </w:r>
      <w:r w:rsidR="00260BB0" w:rsidRPr="00530232">
        <w:rPr>
          <w:rFonts w:asciiTheme="minorHAnsi" w:hAnsiTheme="minorHAnsi" w:cstheme="minorHAnsi"/>
          <w:b/>
          <w:color w:val="0070C0"/>
          <w:sz w:val="22"/>
          <w:szCs w:val="22"/>
        </w:rPr>
        <w:t>……</w:t>
      </w:r>
      <w:r w:rsidRPr="00530232">
        <w:rPr>
          <w:rFonts w:asciiTheme="minorHAnsi" w:hAnsiTheme="minorHAnsi" w:cstheme="minorHAnsi"/>
          <w:b/>
          <w:color w:val="0070C0"/>
          <w:sz w:val="22"/>
          <w:szCs w:val="22"/>
        </w:rPr>
        <w:t xml:space="preserve"> dzień)</w:t>
      </w:r>
      <w:r w:rsidRPr="00530232">
        <w:rPr>
          <w:rFonts w:asciiTheme="minorHAnsi" w:hAnsiTheme="minorHAnsi" w:cstheme="minorHAnsi"/>
          <w:color w:val="0070C0"/>
          <w:sz w:val="22"/>
          <w:szCs w:val="22"/>
        </w:rPr>
        <w:t xml:space="preserve">, </w:t>
      </w:r>
      <w:r w:rsidRPr="00530232">
        <w:rPr>
          <w:rFonts w:asciiTheme="minorHAnsi" w:hAnsiTheme="minorHAnsi" w:cstheme="minorHAnsi"/>
          <w:sz w:val="22"/>
          <w:szCs w:val="22"/>
        </w:rPr>
        <w:t xml:space="preserve">a jeżeli dzień ten przypada na dzień wolny od pracy to ostatnim dniem realizacji jest następny dzień roboczy, tj. </w:t>
      </w:r>
      <w:r w:rsidRPr="00530232">
        <w:rPr>
          <w:rFonts w:asciiTheme="minorHAnsi" w:hAnsiTheme="minorHAnsi" w:cstheme="minorHAnsi"/>
          <w:b/>
          <w:color w:val="0070C0"/>
          <w:sz w:val="22"/>
          <w:szCs w:val="22"/>
        </w:rPr>
        <w:t>dzień</w:t>
      </w:r>
      <w:r w:rsidR="004D4CF4" w:rsidRPr="00530232">
        <w:rPr>
          <w:rFonts w:asciiTheme="minorHAnsi" w:hAnsiTheme="minorHAnsi" w:cstheme="minorHAnsi"/>
          <w:b/>
          <w:color w:val="0070C0"/>
          <w:sz w:val="22"/>
          <w:szCs w:val="22"/>
        </w:rPr>
        <w:t xml:space="preserve"> </w:t>
      </w:r>
      <w:r w:rsidR="009E1F7D" w:rsidRPr="00530232">
        <w:rPr>
          <w:rFonts w:asciiTheme="minorHAnsi" w:hAnsiTheme="minorHAnsi" w:cstheme="minorHAnsi"/>
          <w:b/>
          <w:color w:val="0070C0"/>
          <w:sz w:val="22"/>
          <w:szCs w:val="22"/>
        </w:rPr>
        <w:t>…</w:t>
      </w:r>
      <w:r w:rsidR="008548E6" w:rsidRPr="00530232">
        <w:rPr>
          <w:rFonts w:asciiTheme="minorHAnsi" w:hAnsiTheme="minorHAnsi" w:cstheme="minorHAnsi"/>
          <w:b/>
          <w:color w:val="0070C0"/>
          <w:sz w:val="22"/>
          <w:szCs w:val="22"/>
        </w:rPr>
        <w:t>….</w:t>
      </w:r>
      <w:r w:rsidR="009E1F7D" w:rsidRPr="00530232">
        <w:rPr>
          <w:rFonts w:asciiTheme="minorHAnsi" w:hAnsiTheme="minorHAnsi" w:cstheme="minorHAnsi"/>
          <w:b/>
          <w:color w:val="0070C0"/>
          <w:sz w:val="22"/>
          <w:szCs w:val="22"/>
        </w:rPr>
        <w:t>…</w:t>
      </w:r>
      <w:r w:rsidR="00AD16CD" w:rsidRPr="00530232">
        <w:rPr>
          <w:rFonts w:asciiTheme="minorHAnsi" w:hAnsiTheme="minorHAnsi" w:cstheme="minorHAnsi"/>
          <w:b/>
          <w:color w:val="0070C0"/>
          <w:sz w:val="22"/>
          <w:szCs w:val="22"/>
        </w:rPr>
        <w:t>……..</w:t>
      </w:r>
      <w:r w:rsidR="004D4CF4" w:rsidRPr="00530232">
        <w:rPr>
          <w:rFonts w:asciiTheme="minorHAnsi" w:hAnsiTheme="minorHAnsi" w:cstheme="minorHAnsi"/>
          <w:b/>
          <w:color w:val="0070C0"/>
          <w:sz w:val="22"/>
          <w:szCs w:val="22"/>
        </w:rPr>
        <w:t>.</w:t>
      </w:r>
    </w:p>
    <w:p w:rsidR="003E571A" w:rsidRPr="00530232" w:rsidRDefault="00260BB0" w:rsidP="009204EE">
      <w:pPr>
        <w:numPr>
          <w:ilvl w:val="0"/>
          <w:numId w:val="10"/>
        </w:numPr>
        <w:tabs>
          <w:tab w:val="clear" w:pos="720"/>
          <w:tab w:val="num" w:pos="426"/>
        </w:tabs>
        <w:spacing w:line="276" w:lineRule="auto"/>
        <w:ind w:left="426" w:hanging="426"/>
        <w:jc w:val="both"/>
        <w:rPr>
          <w:rFonts w:asciiTheme="minorHAnsi" w:hAnsiTheme="minorHAnsi" w:cstheme="minorHAnsi"/>
          <w:b/>
          <w:sz w:val="22"/>
          <w:szCs w:val="22"/>
        </w:rPr>
      </w:pPr>
      <w:r w:rsidRPr="00530232">
        <w:rPr>
          <w:rFonts w:asciiTheme="minorHAnsi" w:hAnsiTheme="minorHAnsi" w:cstheme="minorHAnsi"/>
          <w:sz w:val="22"/>
          <w:szCs w:val="22"/>
        </w:rPr>
        <w:t>Wykonawca powiadomi Zamawiającego w formie pisemnej lub drogą elektroniczną o gotowości dostarczenia Zamawiającemu przedmiotu umowy na co najmniej trzy dni robocze przed planowanym terminem dostawy</w:t>
      </w:r>
      <w:r w:rsidR="00D1544C" w:rsidRPr="00530232">
        <w:rPr>
          <w:rFonts w:asciiTheme="minorHAnsi" w:hAnsiTheme="minorHAnsi" w:cstheme="minorHAnsi"/>
          <w:sz w:val="22"/>
          <w:szCs w:val="22"/>
        </w:rPr>
        <w:t>.</w:t>
      </w:r>
    </w:p>
    <w:p w:rsidR="00B73E65" w:rsidRPr="00530232" w:rsidRDefault="00833047" w:rsidP="009204EE">
      <w:pPr>
        <w:pStyle w:val="Akapitzlist"/>
        <w:keepLines/>
        <w:numPr>
          <w:ilvl w:val="0"/>
          <w:numId w:val="10"/>
        </w:numPr>
        <w:tabs>
          <w:tab w:val="clear" w:pos="720"/>
          <w:tab w:val="num" w:pos="426"/>
        </w:tabs>
        <w:autoSpaceDE w:val="0"/>
        <w:spacing w:line="276" w:lineRule="auto"/>
        <w:ind w:left="426" w:hanging="426"/>
        <w:jc w:val="both"/>
        <w:rPr>
          <w:rFonts w:asciiTheme="minorHAnsi" w:hAnsiTheme="minorHAnsi" w:cstheme="minorHAnsi"/>
          <w:sz w:val="22"/>
          <w:szCs w:val="22"/>
        </w:rPr>
      </w:pPr>
      <w:r w:rsidRPr="00530232">
        <w:rPr>
          <w:rFonts w:asciiTheme="minorHAnsi" w:hAnsiTheme="minorHAnsi" w:cstheme="minorHAnsi"/>
          <w:sz w:val="22"/>
          <w:szCs w:val="22"/>
        </w:rPr>
        <w:t>Korzyści i ciężary związane z dostarczonym przedmiotem umowy oraz niebezpieczeństwo przypadkowej utraty lub uszkodzenia przechodzą na Zamawiającego z chwilą przekazania przedmiotu umowy  po podpisaniu protokołu zdawczo odbiorczego</w:t>
      </w:r>
      <w:r w:rsidR="00530232" w:rsidRPr="00530232">
        <w:rPr>
          <w:rFonts w:asciiTheme="minorHAnsi" w:hAnsiTheme="minorHAnsi" w:cstheme="minorHAnsi"/>
          <w:sz w:val="22"/>
          <w:szCs w:val="22"/>
        </w:rPr>
        <w:t>.</w:t>
      </w:r>
    </w:p>
    <w:p w:rsidR="00833047" w:rsidRPr="00530232" w:rsidRDefault="00B73E65" w:rsidP="009204EE">
      <w:pPr>
        <w:pStyle w:val="Akapitzlist"/>
        <w:keepLines/>
        <w:numPr>
          <w:ilvl w:val="0"/>
          <w:numId w:val="10"/>
        </w:numPr>
        <w:tabs>
          <w:tab w:val="clear" w:pos="720"/>
          <w:tab w:val="num" w:pos="426"/>
        </w:tabs>
        <w:autoSpaceDE w:val="0"/>
        <w:spacing w:line="276" w:lineRule="auto"/>
        <w:ind w:left="426" w:hanging="426"/>
        <w:jc w:val="both"/>
        <w:rPr>
          <w:rFonts w:asciiTheme="minorHAnsi" w:hAnsiTheme="minorHAnsi" w:cstheme="minorHAnsi"/>
          <w:sz w:val="22"/>
          <w:szCs w:val="22"/>
        </w:rPr>
      </w:pPr>
      <w:r w:rsidRPr="00530232">
        <w:rPr>
          <w:rFonts w:asciiTheme="minorHAnsi" w:hAnsiTheme="minorHAnsi" w:cstheme="minorHAnsi"/>
          <w:b/>
          <w:sz w:val="22"/>
          <w:szCs w:val="22"/>
        </w:rPr>
        <w:lastRenderedPageBreak/>
        <w:t>Ubezpieczenie po stronie Zamawiającego. Zamawiający przez okres trwania umowy leasingu będzie ponosił koszty ubezpieczenia przedmiotu leasingu we własnym zakresie i nie ma obowiązku ubezpieczenia sprzętu za pośrednictwem Wykonawcy, tzn. będzie miał możliwość skorzystania z oferty dowolnego ubezpieczyciela, w tym również z oferty Wykonawcy. Ubezpieczenie nie stanowi części składowej oferty.</w:t>
      </w:r>
      <w:r w:rsidR="00833047" w:rsidRPr="00530232">
        <w:rPr>
          <w:rFonts w:asciiTheme="minorHAnsi" w:hAnsiTheme="minorHAnsi" w:cstheme="minorHAnsi"/>
          <w:sz w:val="22"/>
          <w:szCs w:val="22"/>
        </w:rPr>
        <w:t xml:space="preserve"> </w:t>
      </w:r>
    </w:p>
    <w:p w:rsidR="000749B0" w:rsidRPr="00530232" w:rsidRDefault="000749B0" w:rsidP="009204EE">
      <w:pPr>
        <w:keepLines/>
        <w:autoSpaceDE w:val="0"/>
        <w:spacing w:line="276" w:lineRule="auto"/>
        <w:jc w:val="center"/>
        <w:rPr>
          <w:rFonts w:asciiTheme="minorHAnsi" w:hAnsiTheme="minorHAnsi" w:cstheme="minorHAnsi"/>
          <w:b/>
          <w:bCs/>
          <w:sz w:val="22"/>
          <w:szCs w:val="22"/>
        </w:rPr>
      </w:pPr>
      <w:r w:rsidRPr="00530232">
        <w:rPr>
          <w:rFonts w:asciiTheme="minorHAnsi" w:hAnsiTheme="minorHAnsi" w:cstheme="minorHAnsi"/>
          <w:b/>
          <w:bCs/>
          <w:sz w:val="22"/>
          <w:szCs w:val="22"/>
        </w:rPr>
        <w:t>§ 3</w:t>
      </w:r>
    </w:p>
    <w:p w:rsidR="00967330" w:rsidRPr="00530232" w:rsidRDefault="00967330" w:rsidP="009204EE">
      <w:pPr>
        <w:keepLines/>
        <w:numPr>
          <w:ilvl w:val="0"/>
          <w:numId w:val="3"/>
        </w:numPr>
        <w:autoSpaceDE w:val="0"/>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Zamawiający zapłaci Wykonawcy z tytułu leasingu przedmiotu umowy wynagrodzenie, określone w formularzu ofertowym, którego kwota zawiera wszelkie koszty, jakie ponosi w związku z realizacją przedmiotu umowy w wysokości:</w:t>
      </w:r>
    </w:p>
    <w:p w:rsidR="00967330" w:rsidRPr="00530232" w:rsidRDefault="00967330" w:rsidP="009204EE">
      <w:pPr>
        <w:keepLines/>
        <w:autoSpaceDE w:val="0"/>
        <w:spacing w:line="276" w:lineRule="auto"/>
        <w:ind w:left="360"/>
        <w:jc w:val="both"/>
        <w:rPr>
          <w:rFonts w:asciiTheme="minorHAnsi" w:hAnsiTheme="minorHAnsi" w:cstheme="minorHAnsi"/>
          <w:color w:val="0070C0"/>
          <w:sz w:val="22"/>
          <w:szCs w:val="22"/>
        </w:rPr>
      </w:pPr>
      <w:r w:rsidRPr="00530232">
        <w:rPr>
          <w:rFonts w:asciiTheme="minorHAnsi" w:hAnsiTheme="minorHAnsi" w:cstheme="minorHAnsi"/>
          <w:color w:val="0070C0"/>
          <w:sz w:val="22"/>
          <w:szCs w:val="22"/>
        </w:rPr>
        <w:t xml:space="preserve"> …….. zł brutto (słownie: ……………..) </w:t>
      </w:r>
    </w:p>
    <w:p w:rsidR="00967330" w:rsidRPr="00530232" w:rsidRDefault="00967330" w:rsidP="009204EE">
      <w:pPr>
        <w:keepLines/>
        <w:autoSpaceDE w:val="0"/>
        <w:spacing w:line="276" w:lineRule="auto"/>
        <w:ind w:left="360"/>
        <w:jc w:val="both"/>
        <w:rPr>
          <w:rFonts w:asciiTheme="minorHAnsi" w:hAnsiTheme="minorHAnsi" w:cstheme="minorHAnsi"/>
          <w:color w:val="0070C0"/>
          <w:sz w:val="22"/>
          <w:szCs w:val="22"/>
        </w:rPr>
      </w:pPr>
      <w:r w:rsidRPr="00530232">
        <w:rPr>
          <w:rFonts w:asciiTheme="minorHAnsi" w:hAnsiTheme="minorHAnsi" w:cstheme="minorHAnsi"/>
          <w:color w:val="0070C0"/>
          <w:sz w:val="22"/>
          <w:szCs w:val="22"/>
        </w:rPr>
        <w:t>w tym kwota podatku VAT….. % w wysokości: …………zł (słownie: ……….)</w:t>
      </w:r>
    </w:p>
    <w:p w:rsidR="00E53562" w:rsidRPr="00530232" w:rsidRDefault="00E53562" w:rsidP="009204EE">
      <w:pPr>
        <w:keepLines/>
        <w:numPr>
          <w:ilvl w:val="0"/>
          <w:numId w:val="3"/>
        </w:numPr>
        <w:autoSpaceDE w:val="0"/>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 xml:space="preserve">Na całość wynagrodzenia składa się </w:t>
      </w:r>
    </w:p>
    <w:p w:rsidR="00E53562" w:rsidRPr="00530232" w:rsidRDefault="00E53562" w:rsidP="009204EE">
      <w:pPr>
        <w:pStyle w:val="Akapitzlist"/>
        <w:keepLines/>
        <w:numPr>
          <w:ilvl w:val="0"/>
          <w:numId w:val="27"/>
        </w:numPr>
        <w:autoSpaceDE w:val="0"/>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 xml:space="preserve">wpłata początkowa: </w:t>
      </w:r>
      <w:r w:rsidRPr="00530232">
        <w:rPr>
          <w:rFonts w:asciiTheme="minorHAnsi" w:hAnsiTheme="minorHAnsi" w:cstheme="minorHAnsi"/>
          <w:b/>
          <w:sz w:val="22"/>
          <w:szCs w:val="22"/>
        </w:rPr>
        <w:t>10%</w:t>
      </w:r>
      <w:r w:rsidRPr="00530232">
        <w:rPr>
          <w:rFonts w:asciiTheme="minorHAnsi" w:hAnsiTheme="minorHAnsi" w:cstheme="minorHAnsi"/>
          <w:sz w:val="22"/>
          <w:szCs w:val="22"/>
        </w:rPr>
        <w:t xml:space="preserve"> wartości przedmiotu umowy</w:t>
      </w:r>
    </w:p>
    <w:p w:rsidR="00E53562" w:rsidRPr="00530232" w:rsidRDefault="00E53562" w:rsidP="009204EE">
      <w:pPr>
        <w:pStyle w:val="Akapitzlist"/>
        <w:keepLines/>
        <w:numPr>
          <w:ilvl w:val="0"/>
          <w:numId w:val="27"/>
        </w:numPr>
        <w:autoSpaceDE w:val="0"/>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 xml:space="preserve">raty leasingowe: </w:t>
      </w:r>
      <w:r w:rsidRPr="00530232">
        <w:rPr>
          <w:rFonts w:asciiTheme="minorHAnsi" w:hAnsiTheme="minorHAnsi" w:cstheme="minorHAnsi"/>
          <w:b/>
          <w:sz w:val="22"/>
          <w:szCs w:val="22"/>
        </w:rPr>
        <w:t>59</w:t>
      </w:r>
      <w:r w:rsidRPr="00530232">
        <w:rPr>
          <w:rFonts w:asciiTheme="minorHAnsi" w:hAnsiTheme="minorHAnsi" w:cstheme="minorHAnsi"/>
          <w:sz w:val="22"/>
          <w:szCs w:val="22"/>
        </w:rPr>
        <w:t xml:space="preserve"> równych i niezmiennych miesięcznych rat</w:t>
      </w:r>
    </w:p>
    <w:p w:rsidR="00E53562" w:rsidRPr="00530232" w:rsidRDefault="00E53562" w:rsidP="009204EE">
      <w:pPr>
        <w:pStyle w:val="Akapitzlist"/>
        <w:keepLines/>
        <w:numPr>
          <w:ilvl w:val="0"/>
          <w:numId w:val="27"/>
        </w:numPr>
        <w:autoSpaceDE w:val="0"/>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 xml:space="preserve">wpłata końcowa (wykup): </w:t>
      </w:r>
      <w:r w:rsidRPr="00530232">
        <w:rPr>
          <w:rFonts w:asciiTheme="minorHAnsi" w:hAnsiTheme="minorHAnsi" w:cstheme="minorHAnsi"/>
          <w:b/>
          <w:sz w:val="22"/>
          <w:szCs w:val="22"/>
        </w:rPr>
        <w:t>1%</w:t>
      </w:r>
      <w:r w:rsidRPr="00530232">
        <w:rPr>
          <w:rFonts w:asciiTheme="minorHAnsi" w:hAnsiTheme="minorHAnsi" w:cstheme="minorHAnsi"/>
          <w:sz w:val="22"/>
          <w:szCs w:val="22"/>
        </w:rPr>
        <w:t xml:space="preserve"> wartości przedmiotu umowy</w:t>
      </w:r>
    </w:p>
    <w:p w:rsidR="00967330" w:rsidRPr="00530232" w:rsidRDefault="00967330" w:rsidP="009204EE">
      <w:pPr>
        <w:keepLines/>
        <w:autoSpaceDE w:val="0"/>
        <w:spacing w:line="276" w:lineRule="auto"/>
        <w:ind w:left="360"/>
        <w:jc w:val="both"/>
        <w:rPr>
          <w:rFonts w:asciiTheme="minorHAnsi" w:hAnsiTheme="minorHAnsi" w:cstheme="minorHAnsi"/>
          <w:sz w:val="22"/>
          <w:szCs w:val="22"/>
        </w:rPr>
      </w:pPr>
      <w:r w:rsidRPr="00530232">
        <w:rPr>
          <w:rFonts w:asciiTheme="minorHAnsi" w:hAnsiTheme="minorHAnsi" w:cstheme="minorHAnsi"/>
          <w:sz w:val="22"/>
          <w:szCs w:val="22"/>
        </w:rPr>
        <w:t>płatnych na podstawie wystawian</w:t>
      </w:r>
      <w:r w:rsidR="00E53562" w:rsidRPr="00530232">
        <w:rPr>
          <w:rFonts w:asciiTheme="minorHAnsi" w:hAnsiTheme="minorHAnsi" w:cstheme="minorHAnsi"/>
          <w:sz w:val="22"/>
          <w:szCs w:val="22"/>
        </w:rPr>
        <w:t>ych</w:t>
      </w:r>
      <w:r w:rsidRPr="00530232">
        <w:rPr>
          <w:rFonts w:asciiTheme="minorHAnsi" w:hAnsiTheme="minorHAnsi" w:cstheme="minorHAnsi"/>
          <w:sz w:val="22"/>
          <w:szCs w:val="22"/>
        </w:rPr>
        <w:t xml:space="preserve"> przez Wykonawcę faktur VAT, których wysokość i termin zapłaty ujęty został w harmonogramie spłat rat leasingu, stanowiącym załącznik do niniejszej umowy</w:t>
      </w:r>
      <w:r w:rsidR="00E53562" w:rsidRPr="00530232">
        <w:rPr>
          <w:rFonts w:asciiTheme="minorHAnsi" w:hAnsiTheme="minorHAnsi" w:cstheme="minorHAnsi"/>
          <w:sz w:val="22"/>
          <w:szCs w:val="22"/>
        </w:rPr>
        <w:t>.</w:t>
      </w:r>
      <w:r w:rsidRPr="00530232">
        <w:rPr>
          <w:rFonts w:asciiTheme="minorHAnsi" w:hAnsiTheme="minorHAnsi" w:cstheme="minorHAnsi"/>
          <w:sz w:val="22"/>
          <w:szCs w:val="22"/>
        </w:rPr>
        <w:t xml:space="preserve"> </w:t>
      </w:r>
    </w:p>
    <w:p w:rsidR="00967330" w:rsidRPr="00530232" w:rsidRDefault="00E53562" w:rsidP="009204EE">
      <w:pPr>
        <w:keepLines/>
        <w:numPr>
          <w:ilvl w:val="0"/>
          <w:numId w:val="3"/>
        </w:numPr>
        <w:autoSpaceDE w:val="0"/>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Wykonawca gwarantuje niezmienność rat leasingowych przez cały okres obowiązywania umowy.</w:t>
      </w:r>
    </w:p>
    <w:p w:rsidR="000749B0" w:rsidRPr="00530232" w:rsidRDefault="000749B0" w:rsidP="009204EE">
      <w:pPr>
        <w:keepLines/>
        <w:numPr>
          <w:ilvl w:val="0"/>
          <w:numId w:val="3"/>
        </w:numPr>
        <w:tabs>
          <w:tab w:val="clear" w:pos="360"/>
        </w:tabs>
        <w:autoSpaceDE w:val="0"/>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 xml:space="preserve">Za datę zapłaty </w:t>
      </w:r>
      <w:r w:rsidR="000C66E8" w:rsidRPr="00530232">
        <w:rPr>
          <w:rFonts w:asciiTheme="minorHAnsi" w:hAnsiTheme="minorHAnsi" w:cstheme="minorHAnsi"/>
          <w:sz w:val="22"/>
          <w:szCs w:val="22"/>
        </w:rPr>
        <w:t xml:space="preserve">faktur </w:t>
      </w:r>
      <w:r w:rsidRPr="00530232">
        <w:rPr>
          <w:rFonts w:asciiTheme="minorHAnsi" w:hAnsiTheme="minorHAnsi" w:cstheme="minorHAnsi"/>
          <w:sz w:val="22"/>
          <w:szCs w:val="22"/>
        </w:rPr>
        <w:t xml:space="preserve">strony przyjmują datę obciążenia rachunku </w:t>
      </w:r>
      <w:r w:rsidR="00BD4D17" w:rsidRPr="00530232">
        <w:rPr>
          <w:rFonts w:asciiTheme="minorHAnsi" w:hAnsiTheme="minorHAnsi" w:cstheme="minorHAnsi"/>
          <w:sz w:val="22"/>
          <w:szCs w:val="22"/>
        </w:rPr>
        <w:t>Zamawiającego</w:t>
      </w:r>
      <w:r w:rsidRPr="00530232">
        <w:rPr>
          <w:rFonts w:asciiTheme="minorHAnsi" w:hAnsiTheme="minorHAnsi" w:cstheme="minorHAnsi"/>
          <w:sz w:val="22"/>
          <w:szCs w:val="22"/>
        </w:rPr>
        <w:t>.</w:t>
      </w:r>
    </w:p>
    <w:p w:rsidR="000C66E8" w:rsidRPr="00530232" w:rsidRDefault="000C66E8" w:rsidP="009204EE">
      <w:pPr>
        <w:keepLines/>
        <w:numPr>
          <w:ilvl w:val="0"/>
          <w:numId w:val="3"/>
        </w:numPr>
        <w:autoSpaceDE w:val="0"/>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Dane do wystawienia faktury:</w:t>
      </w:r>
    </w:p>
    <w:p w:rsidR="000C66E8" w:rsidRPr="00530232" w:rsidRDefault="000C66E8" w:rsidP="009204EE">
      <w:pPr>
        <w:keepLines/>
        <w:autoSpaceDE w:val="0"/>
        <w:spacing w:line="276" w:lineRule="auto"/>
        <w:ind w:left="360"/>
        <w:jc w:val="both"/>
        <w:rPr>
          <w:rFonts w:asciiTheme="minorHAnsi" w:hAnsiTheme="minorHAnsi" w:cstheme="minorHAnsi"/>
          <w:sz w:val="22"/>
          <w:szCs w:val="22"/>
        </w:rPr>
      </w:pPr>
      <w:r w:rsidRPr="00530232">
        <w:rPr>
          <w:rFonts w:asciiTheme="minorHAnsi" w:hAnsiTheme="minorHAnsi" w:cstheme="minorHAnsi"/>
          <w:sz w:val="22"/>
          <w:szCs w:val="22"/>
        </w:rPr>
        <w:t>Nabywca  - POWIAT MIECHOWSKI</w:t>
      </w:r>
    </w:p>
    <w:p w:rsidR="000C66E8" w:rsidRPr="00530232" w:rsidRDefault="000C66E8" w:rsidP="009204EE">
      <w:pPr>
        <w:keepLines/>
        <w:autoSpaceDE w:val="0"/>
        <w:spacing w:line="276" w:lineRule="auto"/>
        <w:ind w:left="360"/>
        <w:jc w:val="both"/>
        <w:rPr>
          <w:rFonts w:asciiTheme="minorHAnsi" w:hAnsiTheme="minorHAnsi" w:cstheme="minorHAnsi"/>
          <w:sz w:val="22"/>
          <w:szCs w:val="22"/>
        </w:rPr>
      </w:pPr>
      <w:r w:rsidRPr="00530232">
        <w:rPr>
          <w:rFonts w:asciiTheme="minorHAnsi" w:hAnsiTheme="minorHAnsi" w:cstheme="minorHAnsi"/>
          <w:sz w:val="22"/>
          <w:szCs w:val="22"/>
        </w:rPr>
        <w:t xml:space="preserve">                    ul. Racławicka 12, 32-200 MIECHÓW, NIP : 6591545868</w:t>
      </w:r>
    </w:p>
    <w:p w:rsidR="000C66E8" w:rsidRPr="00530232" w:rsidRDefault="000C66E8" w:rsidP="009204EE">
      <w:pPr>
        <w:keepLines/>
        <w:autoSpaceDE w:val="0"/>
        <w:spacing w:line="276" w:lineRule="auto"/>
        <w:ind w:left="360"/>
        <w:jc w:val="both"/>
        <w:rPr>
          <w:rFonts w:asciiTheme="minorHAnsi" w:hAnsiTheme="minorHAnsi" w:cstheme="minorHAnsi"/>
          <w:sz w:val="22"/>
          <w:szCs w:val="22"/>
        </w:rPr>
      </w:pPr>
      <w:r w:rsidRPr="00530232">
        <w:rPr>
          <w:rFonts w:asciiTheme="minorHAnsi" w:hAnsiTheme="minorHAnsi" w:cstheme="minorHAnsi"/>
          <w:sz w:val="22"/>
          <w:szCs w:val="22"/>
        </w:rPr>
        <w:t>Odbiorca  -Zarząd Dróg Powiatowych, ul. Warszawska 11, 32-200 Miechów</w:t>
      </w:r>
    </w:p>
    <w:p w:rsidR="000749B0" w:rsidRPr="00530232" w:rsidRDefault="000749B0" w:rsidP="009204EE">
      <w:pPr>
        <w:keepLines/>
        <w:autoSpaceDE w:val="0"/>
        <w:spacing w:after="120" w:line="276" w:lineRule="auto"/>
        <w:jc w:val="center"/>
        <w:rPr>
          <w:rFonts w:asciiTheme="minorHAnsi" w:hAnsiTheme="minorHAnsi" w:cstheme="minorHAnsi"/>
          <w:b/>
          <w:sz w:val="22"/>
          <w:szCs w:val="22"/>
        </w:rPr>
      </w:pPr>
      <w:r w:rsidRPr="00530232">
        <w:rPr>
          <w:rFonts w:asciiTheme="minorHAnsi" w:hAnsiTheme="minorHAnsi" w:cstheme="minorHAnsi"/>
          <w:b/>
          <w:sz w:val="22"/>
          <w:szCs w:val="22"/>
        </w:rPr>
        <w:t>§ 4</w:t>
      </w:r>
    </w:p>
    <w:p w:rsidR="00833047" w:rsidRPr="00530232" w:rsidRDefault="00833047" w:rsidP="009204EE">
      <w:pPr>
        <w:numPr>
          <w:ilvl w:val="0"/>
          <w:numId w:val="24"/>
        </w:numPr>
        <w:tabs>
          <w:tab w:val="clear" w:pos="720"/>
          <w:tab w:val="num" w:pos="426"/>
        </w:tabs>
        <w:spacing w:line="276" w:lineRule="auto"/>
        <w:ind w:left="426" w:hanging="426"/>
        <w:jc w:val="both"/>
        <w:rPr>
          <w:rFonts w:asciiTheme="minorHAnsi" w:hAnsiTheme="minorHAnsi" w:cstheme="minorHAnsi"/>
          <w:b/>
          <w:sz w:val="22"/>
          <w:szCs w:val="22"/>
        </w:rPr>
      </w:pPr>
      <w:r w:rsidRPr="00530232">
        <w:rPr>
          <w:rFonts w:asciiTheme="minorHAnsi" w:hAnsiTheme="minorHAnsi" w:cstheme="minorHAnsi"/>
          <w:sz w:val="22"/>
          <w:szCs w:val="22"/>
        </w:rPr>
        <w:t xml:space="preserve">Wykonawca udziela  gwarancji na cały przedmiot umowy, </w:t>
      </w:r>
      <w:r w:rsidRPr="00530232">
        <w:rPr>
          <w:rFonts w:asciiTheme="minorHAnsi" w:hAnsiTheme="minorHAnsi" w:cstheme="minorHAnsi"/>
          <w:b/>
          <w:color w:val="0070C0"/>
          <w:sz w:val="22"/>
          <w:szCs w:val="22"/>
        </w:rPr>
        <w:t>na okres …… miesięcy lub limit ………..…. mth.</w:t>
      </w:r>
    </w:p>
    <w:p w:rsidR="00833047" w:rsidRPr="00530232" w:rsidRDefault="00833047" w:rsidP="009204EE">
      <w:pPr>
        <w:numPr>
          <w:ilvl w:val="0"/>
          <w:numId w:val="24"/>
        </w:numPr>
        <w:spacing w:line="276" w:lineRule="auto"/>
        <w:ind w:left="426" w:hanging="426"/>
        <w:rPr>
          <w:rFonts w:asciiTheme="minorHAnsi" w:hAnsiTheme="minorHAnsi" w:cstheme="minorHAnsi"/>
          <w:sz w:val="22"/>
          <w:szCs w:val="22"/>
        </w:rPr>
      </w:pPr>
      <w:r w:rsidRPr="00530232">
        <w:rPr>
          <w:rFonts w:asciiTheme="minorHAnsi" w:hAnsiTheme="minorHAnsi" w:cstheme="minorHAnsi"/>
          <w:sz w:val="22"/>
          <w:szCs w:val="22"/>
        </w:rPr>
        <w:t xml:space="preserve">Wykonawca udziela  rękojmi na cały przedmiot umowy, </w:t>
      </w:r>
      <w:r w:rsidRPr="00530232">
        <w:rPr>
          <w:rFonts w:asciiTheme="minorHAnsi" w:hAnsiTheme="minorHAnsi" w:cstheme="minorHAnsi"/>
          <w:b/>
          <w:color w:val="0070C0"/>
          <w:sz w:val="22"/>
          <w:szCs w:val="22"/>
        </w:rPr>
        <w:t xml:space="preserve">na okres 2 lat </w:t>
      </w:r>
      <w:r w:rsidRPr="00530232">
        <w:rPr>
          <w:rFonts w:asciiTheme="minorHAnsi" w:hAnsiTheme="minorHAnsi" w:cstheme="minorHAnsi"/>
          <w:sz w:val="22"/>
          <w:szCs w:val="22"/>
        </w:rPr>
        <w:t xml:space="preserve">, termin upływu rękojmi rozpoczyna się w dniu przekazania pojazdu </w:t>
      </w:r>
      <w:r w:rsidR="00E86EE8" w:rsidRPr="00530232">
        <w:rPr>
          <w:rFonts w:asciiTheme="minorHAnsi" w:hAnsiTheme="minorHAnsi" w:cstheme="minorHAnsi"/>
          <w:sz w:val="22"/>
          <w:szCs w:val="22"/>
        </w:rPr>
        <w:t>Zamawiającemu</w:t>
      </w:r>
      <w:r w:rsidRPr="00530232">
        <w:rPr>
          <w:rFonts w:asciiTheme="minorHAnsi" w:hAnsiTheme="minorHAnsi" w:cstheme="minorHAnsi"/>
          <w:sz w:val="22"/>
          <w:szCs w:val="22"/>
        </w:rPr>
        <w:t>.</w:t>
      </w:r>
    </w:p>
    <w:p w:rsidR="00833047" w:rsidRPr="00530232" w:rsidRDefault="00833047" w:rsidP="009204EE">
      <w:pPr>
        <w:widowControl w:val="0"/>
        <w:numPr>
          <w:ilvl w:val="0"/>
          <w:numId w:val="24"/>
        </w:numPr>
        <w:autoSpaceDE w:val="0"/>
        <w:autoSpaceDN w:val="0"/>
        <w:adjustRightInd w:val="0"/>
        <w:spacing w:line="276" w:lineRule="auto"/>
        <w:ind w:left="426" w:hanging="426"/>
        <w:jc w:val="both"/>
        <w:rPr>
          <w:rFonts w:asciiTheme="minorHAnsi" w:hAnsiTheme="minorHAnsi" w:cstheme="minorHAnsi"/>
          <w:sz w:val="22"/>
          <w:szCs w:val="22"/>
        </w:rPr>
      </w:pPr>
      <w:r w:rsidRPr="00530232">
        <w:rPr>
          <w:rFonts w:asciiTheme="minorHAnsi" w:hAnsiTheme="minorHAnsi" w:cstheme="minorHAnsi"/>
          <w:sz w:val="22"/>
          <w:szCs w:val="22"/>
          <w:lang w:eastAsia="zh-CN"/>
        </w:rPr>
        <w:t>Odpowiedzialność z tytułu rękojmi obejmuje zarówno wady prawne jak i fizyczne o których Wykonawca nie poinformował Zamawiającego.</w:t>
      </w:r>
      <w:r w:rsidRPr="00530232">
        <w:rPr>
          <w:rFonts w:asciiTheme="minorHAnsi" w:hAnsiTheme="minorHAnsi" w:cstheme="minorHAnsi"/>
          <w:sz w:val="22"/>
          <w:szCs w:val="22"/>
        </w:rPr>
        <w:t xml:space="preserve">                </w:t>
      </w:r>
    </w:p>
    <w:p w:rsidR="000749B0" w:rsidRPr="00530232" w:rsidRDefault="000749B0" w:rsidP="009204EE">
      <w:pPr>
        <w:keepLines/>
        <w:autoSpaceDE w:val="0"/>
        <w:spacing w:line="276" w:lineRule="auto"/>
        <w:jc w:val="center"/>
        <w:rPr>
          <w:rFonts w:asciiTheme="minorHAnsi" w:hAnsiTheme="minorHAnsi" w:cstheme="minorHAnsi"/>
          <w:b/>
          <w:bCs/>
          <w:sz w:val="22"/>
          <w:szCs w:val="22"/>
        </w:rPr>
      </w:pPr>
      <w:r w:rsidRPr="00530232">
        <w:rPr>
          <w:rFonts w:asciiTheme="minorHAnsi" w:hAnsiTheme="minorHAnsi" w:cstheme="minorHAnsi"/>
          <w:b/>
          <w:bCs/>
          <w:sz w:val="22"/>
          <w:szCs w:val="22"/>
        </w:rPr>
        <w:t>§ 5</w:t>
      </w:r>
    </w:p>
    <w:p w:rsidR="000749B0" w:rsidRPr="00530232" w:rsidRDefault="003F5B1B" w:rsidP="009204EE">
      <w:pPr>
        <w:keepLines/>
        <w:numPr>
          <w:ilvl w:val="0"/>
          <w:numId w:val="5"/>
        </w:numPr>
        <w:tabs>
          <w:tab w:val="clear" w:pos="252"/>
        </w:tabs>
        <w:autoSpaceDE w:val="0"/>
        <w:spacing w:line="276" w:lineRule="auto"/>
        <w:ind w:left="360"/>
        <w:jc w:val="both"/>
        <w:rPr>
          <w:rFonts w:asciiTheme="minorHAnsi" w:hAnsiTheme="minorHAnsi" w:cstheme="minorHAnsi"/>
          <w:sz w:val="22"/>
          <w:szCs w:val="22"/>
        </w:rPr>
      </w:pPr>
      <w:r w:rsidRPr="00530232">
        <w:rPr>
          <w:rFonts w:asciiTheme="minorHAnsi" w:hAnsiTheme="minorHAnsi" w:cstheme="minorHAnsi"/>
          <w:sz w:val="22"/>
          <w:szCs w:val="22"/>
        </w:rPr>
        <w:t>W przypadku niewykonania lub nie</w:t>
      </w:r>
      <w:r w:rsidR="000749B0" w:rsidRPr="00530232">
        <w:rPr>
          <w:rFonts w:asciiTheme="minorHAnsi" w:hAnsiTheme="minorHAnsi" w:cstheme="minorHAnsi"/>
          <w:sz w:val="22"/>
          <w:szCs w:val="22"/>
        </w:rPr>
        <w:t xml:space="preserve">należytego wykonania umowy przez </w:t>
      </w:r>
      <w:r w:rsidR="00E86EE8" w:rsidRPr="00530232">
        <w:rPr>
          <w:rFonts w:asciiTheme="minorHAnsi" w:hAnsiTheme="minorHAnsi" w:cstheme="minorHAnsi"/>
          <w:sz w:val="22"/>
          <w:szCs w:val="22"/>
        </w:rPr>
        <w:t>Wykonawcę,</w:t>
      </w:r>
      <w:r w:rsidR="000749B0" w:rsidRPr="00530232">
        <w:rPr>
          <w:rFonts w:asciiTheme="minorHAnsi" w:hAnsiTheme="minorHAnsi" w:cstheme="minorHAnsi"/>
          <w:sz w:val="22"/>
          <w:szCs w:val="22"/>
        </w:rPr>
        <w:t xml:space="preserve"> </w:t>
      </w:r>
      <w:r w:rsidR="00E86EE8" w:rsidRPr="00530232">
        <w:rPr>
          <w:rFonts w:asciiTheme="minorHAnsi" w:hAnsiTheme="minorHAnsi" w:cstheme="minorHAnsi"/>
          <w:sz w:val="22"/>
          <w:szCs w:val="22"/>
        </w:rPr>
        <w:t>Zamawiający</w:t>
      </w:r>
      <w:r w:rsidR="000749B0" w:rsidRPr="00530232">
        <w:rPr>
          <w:rFonts w:asciiTheme="minorHAnsi" w:hAnsiTheme="minorHAnsi" w:cstheme="minorHAnsi"/>
          <w:sz w:val="22"/>
          <w:szCs w:val="22"/>
        </w:rPr>
        <w:t xml:space="preserve"> może naliczyć karę umowną w następujących przypadkach i wysokościach:</w:t>
      </w:r>
    </w:p>
    <w:p w:rsidR="000749B0" w:rsidRPr="00530232" w:rsidRDefault="000749B0" w:rsidP="009204EE">
      <w:pPr>
        <w:keepLines/>
        <w:numPr>
          <w:ilvl w:val="1"/>
          <w:numId w:val="5"/>
        </w:numPr>
        <w:autoSpaceDE w:val="0"/>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 xml:space="preserve">za zwłokę w </w:t>
      </w:r>
      <w:r w:rsidR="00D764B0" w:rsidRPr="00530232">
        <w:rPr>
          <w:rFonts w:asciiTheme="minorHAnsi" w:hAnsiTheme="minorHAnsi" w:cstheme="minorHAnsi"/>
          <w:sz w:val="22"/>
          <w:szCs w:val="22"/>
        </w:rPr>
        <w:t>wykonaniu</w:t>
      </w:r>
      <w:r w:rsidRPr="00530232">
        <w:rPr>
          <w:rFonts w:asciiTheme="minorHAnsi" w:hAnsiTheme="minorHAnsi" w:cstheme="minorHAnsi"/>
          <w:sz w:val="22"/>
          <w:szCs w:val="22"/>
        </w:rPr>
        <w:t xml:space="preserve"> przedmiotu umowy w </w:t>
      </w:r>
      <w:r w:rsidRPr="00530232">
        <w:rPr>
          <w:rFonts w:asciiTheme="minorHAnsi" w:hAnsiTheme="minorHAnsi" w:cstheme="minorHAnsi"/>
          <w:b/>
          <w:bCs/>
          <w:sz w:val="22"/>
          <w:szCs w:val="22"/>
        </w:rPr>
        <w:t>wysokości 0,</w:t>
      </w:r>
      <w:r w:rsidR="00790508" w:rsidRPr="00530232">
        <w:rPr>
          <w:rFonts w:asciiTheme="minorHAnsi" w:hAnsiTheme="minorHAnsi" w:cstheme="minorHAnsi"/>
          <w:b/>
          <w:bCs/>
          <w:sz w:val="22"/>
          <w:szCs w:val="22"/>
        </w:rPr>
        <w:t>2</w:t>
      </w:r>
      <w:r w:rsidRPr="00530232">
        <w:rPr>
          <w:rFonts w:asciiTheme="minorHAnsi" w:hAnsiTheme="minorHAnsi" w:cstheme="minorHAnsi"/>
          <w:b/>
          <w:bCs/>
          <w:sz w:val="22"/>
          <w:szCs w:val="22"/>
        </w:rPr>
        <w:t xml:space="preserve"> %</w:t>
      </w:r>
      <w:r w:rsidRPr="00530232">
        <w:rPr>
          <w:rFonts w:asciiTheme="minorHAnsi" w:hAnsiTheme="minorHAnsi" w:cstheme="minorHAnsi"/>
          <w:sz w:val="22"/>
          <w:szCs w:val="22"/>
        </w:rPr>
        <w:t xml:space="preserve"> </w:t>
      </w:r>
      <w:r w:rsidR="00D764B0" w:rsidRPr="00530232">
        <w:rPr>
          <w:rFonts w:asciiTheme="minorHAnsi" w:hAnsiTheme="minorHAnsi" w:cstheme="minorHAnsi"/>
          <w:sz w:val="22"/>
          <w:szCs w:val="22"/>
        </w:rPr>
        <w:t xml:space="preserve">wynagrodzenia umownego brutto </w:t>
      </w:r>
      <w:r w:rsidR="0024242F" w:rsidRPr="00530232">
        <w:rPr>
          <w:rFonts w:asciiTheme="minorHAnsi" w:hAnsiTheme="minorHAnsi" w:cstheme="minorHAnsi"/>
          <w:sz w:val="22"/>
          <w:szCs w:val="22"/>
        </w:rPr>
        <w:t xml:space="preserve">określonego w § 3 ust. 1, </w:t>
      </w:r>
      <w:r w:rsidR="00D764B0" w:rsidRPr="00530232">
        <w:rPr>
          <w:rFonts w:asciiTheme="minorHAnsi" w:hAnsiTheme="minorHAnsi" w:cstheme="minorHAnsi"/>
          <w:sz w:val="22"/>
          <w:szCs w:val="22"/>
        </w:rPr>
        <w:t>za każdy dzień zwłoki liczony od umownego terminu zakończenia dostawy</w:t>
      </w:r>
      <w:r w:rsidRPr="00530232">
        <w:rPr>
          <w:rFonts w:asciiTheme="minorHAnsi" w:hAnsiTheme="minorHAnsi" w:cstheme="minorHAnsi"/>
          <w:sz w:val="22"/>
          <w:szCs w:val="22"/>
        </w:rPr>
        <w:t>,</w:t>
      </w:r>
    </w:p>
    <w:p w:rsidR="00932692" w:rsidRDefault="000749B0" w:rsidP="009204EE">
      <w:pPr>
        <w:keepLines/>
        <w:numPr>
          <w:ilvl w:val="1"/>
          <w:numId w:val="5"/>
        </w:numPr>
        <w:autoSpaceDE w:val="0"/>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za zwłokę w usunięciu wad stwierdzonych w okresie</w:t>
      </w:r>
      <w:r w:rsidR="0024242F" w:rsidRPr="00530232">
        <w:rPr>
          <w:rFonts w:asciiTheme="minorHAnsi" w:hAnsiTheme="minorHAnsi" w:cstheme="minorHAnsi"/>
          <w:sz w:val="22"/>
          <w:szCs w:val="22"/>
        </w:rPr>
        <w:t xml:space="preserve"> gwarancji i </w:t>
      </w:r>
      <w:r w:rsidRPr="00530232">
        <w:rPr>
          <w:rFonts w:asciiTheme="minorHAnsi" w:hAnsiTheme="minorHAnsi" w:cstheme="minorHAnsi"/>
          <w:sz w:val="22"/>
          <w:szCs w:val="22"/>
        </w:rPr>
        <w:t xml:space="preserve"> </w:t>
      </w:r>
      <w:r w:rsidR="00490D0E" w:rsidRPr="00530232">
        <w:rPr>
          <w:rFonts w:asciiTheme="minorHAnsi" w:hAnsiTheme="minorHAnsi" w:cstheme="minorHAnsi"/>
          <w:sz w:val="22"/>
          <w:szCs w:val="22"/>
        </w:rPr>
        <w:t>rękojmi</w:t>
      </w:r>
      <w:r w:rsidRPr="00530232">
        <w:rPr>
          <w:rFonts w:asciiTheme="minorHAnsi" w:hAnsiTheme="minorHAnsi" w:cstheme="minorHAnsi"/>
          <w:sz w:val="22"/>
          <w:szCs w:val="22"/>
        </w:rPr>
        <w:t xml:space="preserve"> w wysokości 0,</w:t>
      </w:r>
      <w:r w:rsidR="0024242F" w:rsidRPr="00530232">
        <w:rPr>
          <w:rFonts w:asciiTheme="minorHAnsi" w:hAnsiTheme="minorHAnsi" w:cstheme="minorHAnsi"/>
          <w:sz w:val="22"/>
          <w:szCs w:val="22"/>
        </w:rPr>
        <w:t>1</w:t>
      </w:r>
      <w:r w:rsidRPr="00530232">
        <w:rPr>
          <w:rFonts w:asciiTheme="minorHAnsi" w:hAnsiTheme="minorHAnsi" w:cstheme="minorHAnsi"/>
          <w:sz w:val="22"/>
          <w:szCs w:val="22"/>
        </w:rPr>
        <w:t xml:space="preserve"> % </w:t>
      </w:r>
      <w:r w:rsidR="00233B45" w:rsidRPr="00530232">
        <w:rPr>
          <w:rFonts w:asciiTheme="minorHAnsi" w:hAnsiTheme="minorHAnsi" w:cstheme="minorHAnsi"/>
          <w:sz w:val="22"/>
          <w:szCs w:val="22"/>
        </w:rPr>
        <w:t>wynagrodzenia umownego brutto</w:t>
      </w:r>
      <w:r w:rsidRPr="00530232">
        <w:rPr>
          <w:rFonts w:asciiTheme="minorHAnsi" w:hAnsiTheme="minorHAnsi" w:cstheme="minorHAnsi"/>
          <w:sz w:val="22"/>
          <w:szCs w:val="22"/>
        </w:rPr>
        <w:t xml:space="preserve"> </w:t>
      </w:r>
      <w:r w:rsidR="0024242F" w:rsidRPr="00530232">
        <w:rPr>
          <w:rFonts w:asciiTheme="minorHAnsi" w:hAnsiTheme="minorHAnsi" w:cstheme="minorHAnsi"/>
          <w:sz w:val="22"/>
          <w:szCs w:val="22"/>
        </w:rPr>
        <w:t xml:space="preserve">określonego w § 3 ust. 1 </w:t>
      </w:r>
      <w:r w:rsidRPr="00530232">
        <w:rPr>
          <w:rFonts w:asciiTheme="minorHAnsi" w:hAnsiTheme="minorHAnsi" w:cstheme="minorHAnsi"/>
          <w:sz w:val="22"/>
          <w:szCs w:val="22"/>
        </w:rPr>
        <w:t xml:space="preserve">za każdy dzień zwłoki licząc od dnia wyznaczonego na usunięcie wad. </w:t>
      </w:r>
    </w:p>
    <w:p w:rsidR="00502E9D" w:rsidRPr="00A5260E" w:rsidRDefault="00502E9D" w:rsidP="00502E9D">
      <w:pPr>
        <w:keepLines/>
        <w:numPr>
          <w:ilvl w:val="1"/>
          <w:numId w:val="5"/>
        </w:numPr>
        <w:autoSpaceDE w:val="0"/>
        <w:spacing w:line="276" w:lineRule="auto"/>
        <w:jc w:val="both"/>
        <w:rPr>
          <w:rFonts w:asciiTheme="minorHAnsi" w:hAnsiTheme="minorHAnsi" w:cstheme="minorHAnsi"/>
          <w:sz w:val="22"/>
          <w:szCs w:val="22"/>
        </w:rPr>
      </w:pPr>
      <w:r w:rsidRPr="00A5260E">
        <w:rPr>
          <w:rFonts w:asciiTheme="minorHAnsi" w:hAnsiTheme="minorHAnsi" w:cstheme="minorHAnsi"/>
          <w:sz w:val="22"/>
          <w:szCs w:val="22"/>
        </w:rPr>
        <w:t>w przypadku braku zapłaty lub nieterminowej zapłaty wynagrodzenia należnego</w:t>
      </w:r>
    </w:p>
    <w:p w:rsidR="00502E9D" w:rsidRPr="00A5260E" w:rsidRDefault="00502E9D" w:rsidP="00502E9D">
      <w:pPr>
        <w:keepLines/>
        <w:autoSpaceDE w:val="0"/>
        <w:spacing w:line="276" w:lineRule="auto"/>
        <w:ind w:left="972"/>
        <w:jc w:val="both"/>
        <w:rPr>
          <w:rFonts w:asciiTheme="minorHAnsi" w:hAnsiTheme="minorHAnsi" w:cstheme="minorHAnsi"/>
          <w:sz w:val="22"/>
          <w:szCs w:val="22"/>
        </w:rPr>
      </w:pPr>
      <w:r w:rsidRPr="00A5260E">
        <w:rPr>
          <w:rFonts w:asciiTheme="minorHAnsi" w:hAnsiTheme="minorHAnsi" w:cstheme="minorHAnsi"/>
          <w:sz w:val="22"/>
          <w:szCs w:val="22"/>
        </w:rPr>
        <w:t>podwykonawcy z tytułu zmiany wysokości wynagrodzenia określonego w §8 ust. 1</w:t>
      </w:r>
    </w:p>
    <w:p w:rsidR="00502E9D" w:rsidRPr="00530232" w:rsidRDefault="00502E9D" w:rsidP="00502E9D">
      <w:pPr>
        <w:keepLines/>
        <w:autoSpaceDE w:val="0"/>
        <w:spacing w:line="276" w:lineRule="auto"/>
        <w:ind w:left="972"/>
        <w:jc w:val="both"/>
        <w:rPr>
          <w:rFonts w:asciiTheme="minorHAnsi" w:hAnsiTheme="minorHAnsi" w:cstheme="minorHAnsi"/>
          <w:sz w:val="22"/>
          <w:szCs w:val="22"/>
        </w:rPr>
      </w:pPr>
      <w:r w:rsidRPr="00A5260E">
        <w:rPr>
          <w:rFonts w:asciiTheme="minorHAnsi" w:hAnsiTheme="minorHAnsi" w:cstheme="minorHAnsi"/>
          <w:sz w:val="22"/>
          <w:szCs w:val="22"/>
        </w:rPr>
        <w:t>umowy Wykonawca zapłaci karę umowną w wysokości 500 zł za każdy dzień zwłoki.</w:t>
      </w:r>
    </w:p>
    <w:p w:rsidR="00233B45" w:rsidRPr="00530232" w:rsidRDefault="000749B0" w:rsidP="009204EE">
      <w:pPr>
        <w:keepLines/>
        <w:numPr>
          <w:ilvl w:val="1"/>
          <w:numId w:val="5"/>
        </w:numPr>
        <w:autoSpaceDE w:val="0"/>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 xml:space="preserve">za odstąpienie od umowy przez </w:t>
      </w:r>
      <w:r w:rsidR="0024242F" w:rsidRPr="00530232">
        <w:rPr>
          <w:rFonts w:asciiTheme="minorHAnsi" w:hAnsiTheme="minorHAnsi" w:cstheme="minorHAnsi"/>
          <w:sz w:val="22"/>
          <w:szCs w:val="22"/>
        </w:rPr>
        <w:t>Zamawiają</w:t>
      </w:r>
      <w:r w:rsidRPr="00530232">
        <w:rPr>
          <w:rFonts w:asciiTheme="minorHAnsi" w:hAnsiTheme="minorHAnsi" w:cstheme="minorHAnsi"/>
          <w:sz w:val="22"/>
          <w:szCs w:val="22"/>
        </w:rPr>
        <w:t xml:space="preserve">cego z przyczyn leżących po stronie </w:t>
      </w:r>
      <w:r w:rsidR="0024242F" w:rsidRPr="00530232">
        <w:rPr>
          <w:rFonts w:asciiTheme="minorHAnsi" w:hAnsiTheme="minorHAnsi" w:cstheme="minorHAnsi"/>
          <w:sz w:val="22"/>
          <w:szCs w:val="22"/>
        </w:rPr>
        <w:t>Wykonawcy</w:t>
      </w:r>
    </w:p>
    <w:p w:rsidR="000749B0" w:rsidRPr="00530232" w:rsidRDefault="000749B0" w:rsidP="009204EE">
      <w:pPr>
        <w:keepLines/>
        <w:tabs>
          <w:tab w:val="left" w:pos="360"/>
        </w:tabs>
        <w:autoSpaceDE w:val="0"/>
        <w:spacing w:line="276" w:lineRule="auto"/>
        <w:ind w:left="993"/>
        <w:jc w:val="both"/>
        <w:rPr>
          <w:rFonts w:asciiTheme="minorHAnsi" w:hAnsiTheme="minorHAnsi" w:cstheme="minorHAnsi"/>
          <w:sz w:val="22"/>
          <w:szCs w:val="22"/>
        </w:rPr>
      </w:pPr>
      <w:r w:rsidRPr="00530232">
        <w:rPr>
          <w:rFonts w:asciiTheme="minorHAnsi" w:hAnsiTheme="minorHAnsi" w:cstheme="minorHAnsi"/>
          <w:sz w:val="22"/>
          <w:szCs w:val="22"/>
        </w:rPr>
        <w:t xml:space="preserve">w wysokości 10 % </w:t>
      </w:r>
      <w:r w:rsidR="0024242F" w:rsidRPr="00530232">
        <w:rPr>
          <w:rFonts w:asciiTheme="minorHAnsi" w:hAnsiTheme="minorHAnsi" w:cstheme="minorHAnsi"/>
          <w:sz w:val="22"/>
          <w:szCs w:val="22"/>
        </w:rPr>
        <w:t>wynagrodzenia umownego brutto określonego w § 3 ust. 1</w:t>
      </w:r>
      <w:r w:rsidRPr="00530232">
        <w:rPr>
          <w:rFonts w:asciiTheme="minorHAnsi" w:hAnsiTheme="minorHAnsi" w:cstheme="minorHAnsi"/>
          <w:sz w:val="22"/>
          <w:szCs w:val="22"/>
        </w:rPr>
        <w:t>.</w:t>
      </w:r>
    </w:p>
    <w:p w:rsidR="00932692" w:rsidRPr="00530232" w:rsidRDefault="000749B0" w:rsidP="009204EE">
      <w:pPr>
        <w:keepLines/>
        <w:numPr>
          <w:ilvl w:val="0"/>
          <w:numId w:val="6"/>
        </w:numPr>
        <w:tabs>
          <w:tab w:val="left" w:pos="360"/>
        </w:tabs>
        <w:autoSpaceDE w:val="0"/>
        <w:spacing w:after="120" w:line="276" w:lineRule="auto"/>
        <w:jc w:val="both"/>
        <w:rPr>
          <w:rFonts w:asciiTheme="minorHAnsi" w:hAnsiTheme="minorHAnsi" w:cstheme="minorHAnsi"/>
          <w:sz w:val="22"/>
          <w:szCs w:val="22"/>
        </w:rPr>
      </w:pPr>
      <w:r w:rsidRPr="00530232">
        <w:rPr>
          <w:rFonts w:asciiTheme="minorHAnsi" w:hAnsiTheme="minorHAnsi" w:cstheme="minorHAnsi"/>
          <w:sz w:val="22"/>
          <w:szCs w:val="22"/>
        </w:rPr>
        <w:t xml:space="preserve">O nałożeniu kary umownej, jej wysokości i podstawie jej nałożenia </w:t>
      </w:r>
      <w:r w:rsidR="00E86EE8" w:rsidRPr="00530232">
        <w:rPr>
          <w:rFonts w:asciiTheme="minorHAnsi" w:hAnsiTheme="minorHAnsi" w:cstheme="minorHAnsi"/>
          <w:sz w:val="22"/>
          <w:szCs w:val="22"/>
        </w:rPr>
        <w:t>Zamawiający</w:t>
      </w:r>
      <w:r w:rsidRPr="00530232">
        <w:rPr>
          <w:rFonts w:asciiTheme="minorHAnsi" w:hAnsiTheme="minorHAnsi" w:cstheme="minorHAnsi"/>
          <w:sz w:val="22"/>
          <w:szCs w:val="22"/>
        </w:rPr>
        <w:t xml:space="preserve"> będzie informował </w:t>
      </w:r>
      <w:r w:rsidR="00E86EE8" w:rsidRPr="00530232">
        <w:rPr>
          <w:rFonts w:asciiTheme="minorHAnsi" w:hAnsiTheme="minorHAnsi" w:cstheme="minorHAnsi"/>
          <w:sz w:val="22"/>
          <w:szCs w:val="22"/>
        </w:rPr>
        <w:t>Wykonawcę</w:t>
      </w:r>
      <w:r w:rsidRPr="00530232">
        <w:rPr>
          <w:rFonts w:asciiTheme="minorHAnsi" w:hAnsiTheme="minorHAnsi" w:cstheme="minorHAnsi"/>
          <w:sz w:val="22"/>
          <w:szCs w:val="22"/>
        </w:rPr>
        <w:t xml:space="preserve"> pisemnie w terminie </w:t>
      </w:r>
      <w:r w:rsidR="00233B45" w:rsidRPr="00530232">
        <w:rPr>
          <w:rFonts w:asciiTheme="minorHAnsi" w:hAnsiTheme="minorHAnsi" w:cstheme="minorHAnsi"/>
          <w:sz w:val="22"/>
          <w:szCs w:val="22"/>
        </w:rPr>
        <w:t xml:space="preserve">do </w:t>
      </w:r>
      <w:r w:rsidRPr="00530232">
        <w:rPr>
          <w:rFonts w:asciiTheme="minorHAnsi" w:hAnsiTheme="minorHAnsi" w:cstheme="minorHAnsi"/>
          <w:sz w:val="22"/>
          <w:szCs w:val="22"/>
        </w:rPr>
        <w:t xml:space="preserve">14 dni od </w:t>
      </w:r>
      <w:r w:rsidR="00233B45" w:rsidRPr="00530232">
        <w:rPr>
          <w:rFonts w:asciiTheme="minorHAnsi" w:hAnsiTheme="minorHAnsi" w:cstheme="minorHAnsi"/>
          <w:sz w:val="22"/>
          <w:szCs w:val="22"/>
        </w:rPr>
        <w:t xml:space="preserve">dnia </w:t>
      </w:r>
      <w:r w:rsidRPr="00530232">
        <w:rPr>
          <w:rFonts w:asciiTheme="minorHAnsi" w:hAnsiTheme="minorHAnsi" w:cstheme="minorHAnsi"/>
          <w:sz w:val="22"/>
          <w:szCs w:val="22"/>
        </w:rPr>
        <w:t>zaistnienia zdarzenia stanowiącego podstawę nałożenia kary.</w:t>
      </w:r>
    </w:p>
    <w:p w:rsidR="0024242F" w:rsidRPr="00530232" w:rsidRDefault="0024242F" w:rsidP="00BE34F2">
      <w:pPr>
        <w:keepLines/>
        <w:numPr>
          <w:ilvl w:val="0"/>
          <w:numId w:val="6"/>
        </w:numPr>
        <w:tabs>
          <w:tab w:val="left" w:pos="360"/>
        </w:tabs>
        <w:autoSpaceDE w:val="0"/>
        <w:spacing w:line="276" w:lineRule="auto"/>
        <w:ind w:left="357" w:hanging="357"/>
        <w:jc w:val="both"/>
        <w:rPr>
          <w:rFonts w:asciiTheme="minorHAnsi" w:hAnsiTheme="minorHAnsi" w:cstheme="minorHAnsi"/>
          <w:sz w:val="22"/>
          <w:szCs w:val="22"/>
        </w:rPr>
      </w:pPr>
      <w:r w:rsidRPr="00530232">
        <w:rPr>
          <w:rFonts w:asciiTheme="minorHAnsi" w:hAnsiTheme="minorHAnsi" w:cstheme="minorHAnsi"/>
          <w:sz w:val="22"/>
          <w:szCs w:val="22"/>
        </w:rPr>
        <w:t xml:space="preserve">Łączna wysokość kar umownych z wszystkich tytułów określonych w umowie nie może przekroczyć 20% wynagrodzenia brutto, o którym mowa w § 3 ust. 1 niniejszej umowy. </w:t>
      </w:r>
    </w:p>
    <w:p w:rsidR="000749B0" w:rsidRPr="00530232" w:rsidRDefault="00E86EE8" w:rsidP="00BE34F2">
      <w:pPr>
        <w:keepLines/>
        <w:numPr>
          <w:ilvl w:val="0"/>
          <w:numId w:val="6"/>
        </w:numPr>
        <w:tabs>
          <w:tab w:val="left" w:pos="360"/>
        </w:tabs>
        <w:autoSpaceDE w:val="0"/>
        <w:spacing w:line="276" w:lineRule="auto"/>
        <w:ind w:left="357" w:hanging="357"/>
        <w:jc w:val="both"/>
        <w:rPr>
          <w:rFonts w:asciiTheme="minorHAnsi" w:hAnsiTheme="minorHAnsi" w:cstheme="minorHAnsi"/>
          <w:sz w:val="22"/>
          <w:szCs w:val="22"/>
        </w:rPr>
      </w:pPr>
      <w:r w:rsidRPr="00530232">
        <w:rPr>
          <w:rFonts w:asciiTheme="minorHAnsi" w:hAnsiTheme="minorHAnsi" w:cstheme="minorHAnsi"/>
          <w:sz w:val="22"/>
          <w:szCs w:val="22"/>
        </w:rPr>
        <w:lastRenderedPageBreak/>
        <w:t xml:space="preserve">Zamawiający </w:t>
      </w:r>
      <w:r w:rsidR="000749B0" w:rsidRPr="00530232">
        <w:rPr>
          <w:rFonts w:asciiTheme="minorHAnsi" w:hAnsiTheme="minorHAnsi" w:cstheme="minorHAnsi"/>
          <w:sz w:val="22"/>
          <w:szCs w:val="22"/>
        </w:rPr>
        <w:t>zastrzega sobie prawo dochodzenia odszkodowania uzupełniającego na zasadach ogólnych Kodeksu Cywilnego jeżeli wartość powstałej szkody przekroczy wysokość kary umownej.</w:t>
      </w:r>
    </w:p>
    <w:p w:rsidR="000749B0" w:rsidRPr="00530232" w:rsidRDefault="000749B0" w:rsidP="009204EE">
      <w:pPr>
        <w:keepLines/>
        <w:autoSpaceDE w:val="0"/>
        <w:spacing w:line="276" w:lineRule="auto"/>
        <w:jc w:val="center"/>
        <w:rPr>
          <w:rFonts w:asciiTheme="minorHAnsi" w:hAnsiTheme="minorHAnsi" w:cstheme="minorHAnsi"/>
          <w:b/>
          <w:bCs/>
          <w:sz w:val="22"/>
          <w:szCs w:val="22"/>
        </w:rPr>
      </w:pPr>
      <w:r w:rsidRPr="00530232">
        <w:rPr>
          <w:rFonts w:asciiTheme="minorHAnsi" w:hAnsiTheme="minorHAnsi" w:cstheme="minorHAnsi"/>
          <w:b/>
          <w:bCs/>
          <w:sz w:val="22"/>
          <w:szCs w:val="22"/>
        </w:rPr>
        <w:t>§ 6</w:t>
      </w:r>
    </w:p>
    <w:p w:rsidR="009019E9" w:rsidRPr="00530232" w:rsidRDefault="00E86EE8" w:rsidP="009204EE">
      <w:pPr>
        <w:numPr>
          <w:ilvl w:val="0"/>
          <w:numId w:val="12"/>
        </w:numPr>
        <w:spacing w:after="120" w:line="276" w:lineRule="auto"/>
        <w:jc w:val="both"/>
        <w:rPr>
          <w:rFonts w:asciiTheme="minorHAnsi" w:hAnsiTheme="minorHAnsi" w:cstheme="minorHAnsi"/>
          <w:sz w:val="22"/>
          <w:szCs w:val="22"/>
        </w:rPr>
      </w:pPr>
      <w:r w:rsidRPr="00530232">
        <w:rPr>
          <w:rFonts w:asciiTheme="minorHAnsi" w:hAnsiTheme="minorHAnsi" w:cstheme="minorHAnsi"/>
          <w:sz w:val="22"/>
          <w:szCs w:val="22"/>
        </w:rPr>
        <w:t>Zamawiającemu</w:t>
      </w:r>
      <w:r w:rsidR="009019E9" w:rsidRPr="00530232">
        <w:rPr>
          <w:rFonts w:asciiTheme="minorHAnsi" w:hAnsiTheme="minorHAnsi" w:cstheme="minorHAnsi"/>
          <w:sz w:val="22"/>
          <w:szCs w:val="22"/>
        </w:rPr>
        <w:t xml:space="preserve"> przysługuje prawo odstąpienia od umowy, jeżeli:</w:t>
      </w:r>
    </w:p>
    <w:p w:rsidR="009019E9" w:rsidRPr="00530232" w:rsidRDefault="009019E9" w:rsidP="009204EE">
      <w:pPr>
        <w:numPr>
          <w:ilvl w:val="0"/>
          <w:numId w:val="13"/>
        </w:numPr>
        <w:tabs>
          <w:tab w:val="left" w:pos="709"/>
        </w:tabs>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zostanie zgłoszona upadłość Wykonawcy,</w:t>
      </w:r>
    </w:p>
    <w:p w:rsidR="009019E9" w:rsidRPr="00530232" w:rsidRDefault="009019E9" w:rsidP="009204EE">
      <w:pPr>
        <w:numPr>
          <w:ilvl w:val="0"/>
          <w:numId w:val="13"/>
        </w:numPr>
        <w:tabs>
          <w:tab w:val="left" w:pos="709"/>
        </w:tabs>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jeżeli majątek Wykonawcy zostanie zajęty,</w:t>
      </w:r>
    </w:p>
    <w:p w:rsidR="009019E9" w:rsidRPr="00530232" w:rsidRDefault="009019E9" w:rsidP="009204EE">
      <w:pPr>
        <w:numPr>
          <w:ilvl w:val="0"/>
          <w:numId w:val="13"/>
        </w:numPr>
        <w:tabs>
          <w:tab w:val="left" w:pos="709"/>
        </w:tabs>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 xml:space="preserve">jeżeli Wykonawca nie realizuje dostaw zgodnie z umową, a dostarczany </w:t>
      </w:r>
      <w:r w:rsidR="00DB3049" w:rsidRPr="00530232">
        <w:rPr>
          <w:rFonts w:asciiTheme="minorHAnsi" w:hAnsiTheme="minorHAnsi" w:cstheme="minorHAnsi"/>
          <w:sz w:val="22"/>
          <w:szCs w:val="22"/>
        </w:rPr>
        <w:t>sprzęt (maszyny)</w:t>
      </w:r>
      <w:r w:rsidRPr="00530232">
        <w:rPr>
          <w:rFonts w:asciiTheme="minorHAnsi" w:hAnsiTheme="minorHAnsi" w:cstheme="minorHAnsi"/>
          <w:sz w:val="22"/>
          <w:szCs w:val="22"/>
        </w:rPr>
        <w:t xml:space="preserve"> nie spełnia wymogów określonych w dokumentach kontraktowych lub też nienależycie wykonuje swoje zobowiązania umowne,</w:t>
      </w:r>
    </w:p>
    <w:p w:rsidR="009019E9" w:rsidRPr="00530232" w:rsidRDefault="009019E9" w:rsidP="009204EE">
      <w:pPr>
        <w:numPr>
          <w:ilvl w:val="0"/>
          <w:numId w:val="13"/>
        </w:numPr>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w razie wystąpienia istotnej zmiany okoliczności powodującej, że wykonanie umowy nie leży w interesie publicznym, czego nie można było przewidzieć w chwili zawarcia umowy – odstąpienie od umowy w tym przypadku może nastąpić w terminie miesiąca od daty powzięcia o powyższych  okolicznościach.</w:t>
      </w:r>
    </w:p>
    <w:p w:rsidR="00DB3049" w:rsidRPr="00530232" w:rsidRDefault="009019E9" w:rsidP="009204EE">
      <w:pPr>
        <w:keepLines/>
        <w:numPr>
          <w:ilvl w:val="0"/>
          <w:numId w:val="12"/>
        </w:numPr>
        <w:autoSpaceDE w:val="0"/>
        <w:spacing w:after="120" w:line="276" w:lineRule="auto"/>
        <w:jc w:val="both"/>
        <w:rPr>
          <w:rFonts w:asciiTheme="minorHAnsi" w:hAnsiTheme="minorHAnsi" w:cstheme="minorHAnsi"/>
          <w:b/>
          <w:bCs/>
          <w:sz w:val="22"/>
          <w:szCs w:val="22"/>
        </w:rPr>
      </w:pPr>
      <w:r w:rsidRPr="00530232">
        <w:rPr>
          <w:rFonts w:asciiTheme="minorHAnsi" w:hAnsiTheme="minorHAnsi" w:cstheme="minorHAnsi"/>
          <w:sz w:val="22"/>
          <w:szCs w:val="22"/>
        </w:rPr>
        <w:t>Odstąpienie od umowy winno nastąpić w formie pisemnej pod rygorem nieważności takiego oświadczenia i powinno zawierać uzasadnienie.</w:t>
      </w:r>
    </w:p>
    <w:p w:rsidR="009019E9" w:rsidRPr="00530232" w:rsidRDefault="009019E9" w:rsidP="009204EE">
      <w:pPr>
        <w:keepLines/>
        <w:autoSpaceDE w:val="0"/>
        <w:spacing w:line="276" w:lineRule="auto"/>
        <w:jc w:val="center"/>
        <w:rPr>
          <w:rFonts w:asciiTheme="minorHAnsi" w:hAnsiTheme="minorHAnsi" w:cstheme="minorHAnsi"/>
          <w:b/>
          <w:bCs/>
          <w:sz w:val="22"/>
          <w:szCs w:val="22"/>
        </w:rPr>
      </w:pPr>
      <w:r w:rsidRPr="00530232">
        <w:rPr>
          <w:rFonts w:asciiTheme="minorHAnsi" w:hAnsiTheme="minorHAnsi" w:cstheme="minorHAnsi"/>
          <w:b/>
          <w:bCs/>
          <w:sz w:val="22"/>
          <w:szCs w:val="22"/>
        </w:rPr>
        <w:t>§ 7</w:t>
      </w:r>
    </w:p>
    <w:p w:rsidR="009019E9" w:rsidRPr="00530232" w:rsidRDefault="009019E9" w:rsidP="009204EE">
      <w:pPr>
        <w:numPr>
          <w:ilvl w:val="0"/>
          <w:numId w:val="14"/>
        </w:numPr>
        <w:spacing w:line="276" w:lineRule="auto"/>
        <w:jc w:val="both"/>
        <w:rPr>
          <w:rFonts w:asciiTheme="minorHAnsi" w:hAnsiTheme="minorHAnsi" w:cstheme="minorHAnsi"/>
          <w:sz w:val="22"/>
          <w:szCs w:val="22"/>
        </w:rPr>
      </w:pPr>
      <w:r w:rsidRPr="00530232">
        <w:rPr>
          <w:rFonts w:asciiTheme="minorHAnsi" w:hAnsiTheme="minorHAnsi" w:cstheme="minorHAnsi"/>
          <w:bCs/>
          <w:sz w:val="22"/>
          <w:szCs w:val="22"/>
        </w:rPr>
        <w:t>Dopuszcza się zmiany postanowień zawartej umowy w zakresie i trybie przewidzianym w art. 455 Pzp.</w:t>
      </w:r>
    </w:p>
    <w:p w:rsidR="009019E9" w:rsidRPr="00530232" w:rsidRDefault="009019E9" w:rsidP="009204EE">
      <w:pPr>
        <w:numPr>
          <w:ilvl w:val="0"/>
          <w:numId w:val="14"/>
        </w:numPr>
        <w:spacing w:line="276" w:lineRule="auto"/>
        <w:jc w:val="both"/>
        <w:rPr>
          <w:rFonts w:asciiTheme="minorHAnsi" w:hAnsiTheme="minorHAnsi" w:cstheme="minorHAnsi"/>
          <w:sz w:val="22"/>
          <w:szCs w:val="22"/>
        </w:rPr>
      </w:pPr>
      <w:r w:rsidRPr="00530232">
        <w:rPr>
          <w:rFonts w:asciiTheme="minorHAnsi" w:hAnsiTheme="minorHAnsi" w:cstheme="minorHAnsi"/>
          <w:bCs/>
          <w:sz w:val="22"/>
          <w:szCs w:val="22"/>
        </w:rPr>
        <w:t xml:space="preserve">Zamawiający przewiduje </w:t>
      </w:r>
      <w:r w:rsidRPr="00530232">
        <w:rPr>
          <w:rFonts w:asciiTheme="minorHAnsi" w:hAnsiTheme="minorHAnsi" w:cstheme="minorHAnsi"/>
          <w:b/>
          <w:bCs/>
          <w:sz w:val="22"/>
          <w:szCs w:val="22"/>
        </w:rPr>
        <w:t>możliwość zmian umowy</w:t>
      </w:r>
      <w:r w:rsidRPr="00530232">
        <w:rPr>
          <w:rFonts w:asciiTheme="minorHAnsi" w:hAnsiTheme="minorHAnsi" w:cstheme="minorHAnsi"/>
          <w:bCs/>
          <w:sz w:val="22"/>
          <w:szCs w:val="22"/>
        </w:rPr>
        <w:t xml:space="preserve"> o których mowa w </w:t>
      </w:r>
      <w:r w:rsidRPr="00530232">
        <w:rPr>
          <w:rFonts w:asciiTheme="minorHAnsi" w:hAnsiTheme="minorHAnsi" w:cstheme="minorHAnsi"/>
          <w:b/>
          <w:bCs/>
          <w:sz w:val="22"/>
          <w:szCs w:val="22"/>
        </w:rPr>
        <w:t xml:space="preserve">art.455 </w:t>
      </w:r>
      <w:r w:rsidRPr="00530232">
        <w:rPr>
          <w:rFonts w:asciiTheme="minorHAnsi" w:hAnsiTheme="minorHAnsi" w:cstheme="minorHAnsi"/>
          <w:bCs/>
          <w:sz w:val="22"/>
          <w:szCs w:val="22"/>
        </w:rPr>
        <w:t>ustawy Pzp,</w:t>
      </w:r>
      <w:r w:rsidRPr="00530232">
        <w:rPr>
          <w:rFonts w:asciiTheme="minorHAnsi" w:hAnsiTheme="minorHAnsi" w:cstheme="minorHAnsi"/>
          <w:bCs/>
          <w:sz w:val="22"/>
          <w:szCs w:val="22"/>
        </w:rPr>
        <w:br/>
        <w:t>w szczególności w następujących przypadkach:</w:t>
      </w:r>
    </w:p>
    <w:p w:rsidR="0041057E" w:rsidRPr="00530232" w:rsidRDefault="0041057E" w:rsidP="009204EE">
      <w:pPr>
        <w:numPr>
          <w:ilvl w:val="1"/>
          <w:numId w:val="15"/>
        </w:numPr>
        <w:tabs>
          <w:tab w:val="num" w:pos="500"/>
        </w:tabs>
        <w:spacing w:line="276" w:lineRule="auto"/>
        <w:ind w:hanging="680"/>
        <w:jc w:val="both"/>
        <w:rPr>
          <w:rFonts w:asciiTheme="minorHAnsi" w:hAnsiTheme="minorHAnsi" w:cstheme="minorHAnsi"/>
          <w:sz w:val="22"/>
          <w:szCs w:val="22"/>
        </w:rPr>
      </w:pPr>
      <w:r w:rsidRPr="00530232">
        <w:rPr>
          <w:rFonts w:asciiTheme="minorHAnsi" w:hAnsiTheme="minorHAnsi" w:cstheme="minorHAnsi"/>
          <w:b/>
          <w:sz w:val="22"/>
          <w:szCs w:val="22"/>
        </w:rPr>
        <w:t xml:space="preserve">Zmiana przedmiotu umowy lub warunków realizacji umowy </w:t>
      </w:r>
      <w:r w:rsidRPr="00530232">
        <w:rPr>
          <w:rFonts w:asciiTheme="minorHAnsi" w:hAnsiTheme="minorHAnsi" w:cstheme="minorHAnsi"/>
          <w:sz w:val="22"/>
          <w:szCs w:val="22"/>
        </w:rPr>
        <w:t>w przypadku, gdy:</w:t>
      </w:r>
    </w:p>
    <w:p w:rsidR="0041057E" w:rsidRPr="00530232" w:rsidRDefault="0041057E" w:rsidP="009204EE">
      <w:pPr>
        <w:numPr>
          <w:ilvl w:val="1"/>
          <w:numId w:val="16"/>
        </w:numPr>
        <w:tabs>
          <w:tab w:val="num" w:pos="900"/>
        </w:tabs>
        <w:spacing w:line="276" w:lineRule="auto"/>
        <w:ind w:left="900"/>
        <w:jc w:val="both"/>
        <w:rPr>
          <w:rFonts w:asciiTheme="minorHAnsi" w:hAnsiTheme="minorHAnsi" w:cstheme="minorHAnsi"/>
          <w:sz w:val="22"/>
          <w:szCs w:val="22"/>
        </w:rPr>
      </w:pPr>
      <w:r w:rsidRPr="00530232">
        <w:rPr>
          <w:rFonts w:asciiTheme="minorHAnsi" w:hAnsiTheme="minorHAnsi" w:cstheme="minorHAnsi"/>
          <w:sz w:val="22"/>
          <w:szCs w:val="22"/>
        </w:rPr>
        <w:t>W trakcie realizacji zamówienia wystąpią zmiany warunków realizacji lub zakresu przedmiotowego umowy niezbędne do prawidłowej realizacji zamówienia związane z:</w:t>
      </w:r>
    </w:p>
    <w:p w:rsidR="0041057E" w:rsidRPr="00530232" w:rsidRDefault="0041057E" w:rsidP="009204EE">
      <w:pPr>
        <w:numPr>
          <w:ilvl w:val="2"/>
          <w:numId w:val="16"/>
        </w:numPr>
        <w:tabs>
          <w:tab w:val="num" w:pos="1200"/>
        </w:tabs>
        <w:spacing w:line="276" w:lineRule="auto"/>
        <w:ind w:left="1200" w:hanging="300"/>
        <w:jc w:val="both"/>
        <w:rPr>
          <w:rFonts w:asciiTheme="minorHAnsi" w:hAnsiTheme="minorHAnsi" w:cstheme="minorHAnsi"/>
          <w:sz w:val="22"/>
          <w:szCs w:val="22"/>
        </w:rPr>
      </w:pPr>
      <w:r w:rsidRPr="00530232">
        <w:rPr>
          <w:rFonts w:asciiTheme="minorHAnsi" w:hAnsiTheme="minorHAnsi" w:cstheme="minorHAnsi"/>
          <w:sz w:val="22"/>
          <w:szCs w:val="22"/>
        </w:rPr>
        <w:t xml:space="preserve">koniecznością zapewnienia bezpieczeństwa, ciągłości pracy lub zapobieżenia awarii </w:t>
      </w:r>
    </w:p>
    <w:p w:rsidR="0041057E" w:rsidRPr="00530232" w:rsidRDefault="0041057E" w:rsidP="009204EE">
      <w:pPr>
        <w:numPr>
          <w:ilvl w:val="2"/>
          <w:numId w:val="16"/>
        </w:numPr>
        <w:tabs>
          <w:tab w:val="num" w:pos="1200"/>
        </w:tabs>
        <w:spacing w:line="276" w:lineRule="auto"/>
        <w:ind w:left="1200" w:hanging="300"/>
        <w:jc w:val="both"/>
        <w:rPr>
          <w:rFonts w:asciiTheme="minorHAnsi" w:hAnsiTheme="minorHAnsi" w:cstheme="minorHAnsi"/>
          <w:sz w:val="22"/>
          <w:szCs w:val="22"/>
        </w:rPr>
      </w:pPr>
      <w:r w:rsidRPr="00530232">
        <w:rPr>
          <w:rFonts w:asciiTheme="minorHAnsi" w:hAnsiTheme="minorHAnsi" w:cstheme="minorHAnsi"/>
          <w:sz w:val="22"/>
          <w:szCs w:val="22"/>
        </w:rPr>
        <w:t>wystąpieniem okoliczności powodujących, że niemożliwe jest zrealizowanie przedmiotu umowy w sposób założony w opisie przedmiotu zamówienia, które nie były możliwe do przewidzenia w momencie zawarcia umowy, dostosowanie dostaw do nowych warunków i potrzeb.</w:t>
      </w:r>
    </w:p>
    <w:p w:rsidR="0041057E" w:rsidRPr="00530232" w:rsidRDefault="0041057E" w:rsidP="009204EE">
      <w:pPr>
        <w:numPr>
          <w:ilvl w:val="2"/>
          <w:numId w:val="16"/>
        </w:numPr>
        <w:tabs>
          <w:tab w:val="num" w:pos="1200"/>
        </w:tabs>
        <w:spacing w:line="276" w:lineRule="auto"/>
        <w:ind w:left="1200" w:hanging="300"/>
        <w:jc w:val="both"/>
        <w:rPr>
          <w:rFonts w:asciiTheme="minorHAnsi" w:hAnsiTheme="minorHAnsi" w:cstheme="minorHAnsi"/>
          <w:sz w:val="22"/>
          <w:szCs w:val="22"/>
        </w:rPr>
      </w:pPr>
      <w:r w:rsidRPr="00530232">
        <w:rPr>
          <w:rFonts w:asciiTheme="minorHAnsi" w:hAnsiTheme="minorHAnsi" w:cstheme="minorHAnsi"/>
          <w:sz w:val="22"/>
          <w:szCs w:val="22"/>
        </w:rPr>
        <w:t xml:space="preserve">zaistnieniem niemożliwych wcześniej do przewidzenia i niezależnych od stron umowy okoliczności powodujących niemożność, niecelowość, zbędność realizacji poszczególnych elementów przedmiotu zamówienia z punktu widzenia Zamawiającego. </w:t>
      </w:r>
    </w:p>
    <w:p w:rsidR="0041057E" w:rsidRPr="00530232" w:rsidRDefault="0041057E" w:rsidP="009204EE">
      <w:pPr>
        <w:numPr>
          <w:ilvl w:val="2"/>
          <w:numId w:val="16"/>
        </w:numPr>
        <w:tabs>
          <w:tab w:val="num" w:pos="1200"/>
        </w:tabs>
        <w:spacing w:line="276" w:lineRule="auto"/>
        <w:ind w:left="1200" w:hanging="300"/>
        <w:jc w:val="both"/>
        <w:rPr>
          <w:rFonts w:asciiTheme="minorHAnsi" w:hAnsiTheme="minorHAnsi" w:cstheme="minorHAnsi"/>
          <w:sz w:val="22"/>
          <w:szCs w:val="22"/>
        </w:rPr>
      </w:pPr>
      <w:r w:rsidRPr="00530232">
        <w:rPr>
          <w:rFonts w:asciiTheme="minorHAnsi" w:hAnsiTheme="minorHAnsi" w:cstheme="minorHAnsi"/>
          <w:sz w:val="22"/>
          <w:szCs w:val="22"/>
        </w:rPr>
        <w:t>zaistnieniem innej niemożliwej do przewidzenia w momencie zawarcia umowy okoliczności prawnej, ekonomicznej lub technicznej, za którą żadna ze stron nie ponosi odpowiedzialności, skutkującej brakiem możliwości należytego wykonania umowy zgodnie z SWZ.</w:t>
      </w:r>
    </w:p>
    <w:p w:rsidR="00D7047F" w:rsidRPr="00530232" w:rsidRDefault="00D7047F" w:rsidP="009204EE">
      <w:pPr>
        <w:numPr>
          <w:ilvl w:val="0"/>
          <w:numId w:val="19"/>
        </w:numPr>
        <w:tabs>
          <w:tab w:val="num" w:pos="500"/>
        </w:tabs>
        <w:suppressAutoHyphens/>
        <w:spacing w:line="276" w:lineRule="auto"/>
        <w:jc w:val="both"/>
        <w:rPr>
          <w:rFonts w:asciiTheme="minorHAnsi" w:hAnsiTheme="minorHAnsi" w:cstheme="minorHAnsi"/>
          <w:sz w:val="22"/>
          <w:szCs w:val="22"/>
        </w:rPr>
      </w:pPr>
      <w:r w:rsidRPr="00530232">
        <w:rPr>
          <w:rFonts w:asciiTheme="minorHAnsi" w:hAnsiTheme="minorHAnsi" w:cstheme="minorHAnsi"/>
          <w:b/>
          <w:sz w:val="22"/>
          <w:szCs w:val="22"/>
        </w:rPr>
        <w:t>Rozwiązanie za porozumieniem stron umowy</w:t>
      </w:r>
    </w:p>
    <w:p w:rsidR="00D7047F" w:rsidRPr="00530232" w:rsidRDefault="00D7047F" w:rsidP="009204EE">
      <w:pPr>
        <w:pStyle w:val="Akapitzlist"/>
        <w:numPr>
          <w:ilvl w:val="0"/>
          <w:numId w:val="23"/>
        </w:numPr>
        <w:spacing w:line="276" w:lineRule="auto"/>
        <w:ind w:left="851"/>
        <w:jc w:val="both"/>
        <w:rPr>
          <w:rFonts w:asciiTheme="minorHAnsi" w:hAnsiTheme="minorHAnsi" w:cstheme="minorHAnsi"/>
          <w:sz w:val="22"/>
          <w:szCs w:val="22"/>
        </w:rPr>
      </w:pPr>
      <w:r w:rsidRPr="00530232">
        <w:rPr>
          <w:rFonts w:asciiTheme="minorHAnsi" w:hAnsiTheme="minorHAnsi" w:cstheme="minorHAnsi"/>
          <w:sz w:val="22"/>
          <w:szCs w:val="22"/>
        </w:rPr>
        <w:t xml:space="preserve">Rozwiązaniem za porozumieniem stron umowy w całości lub części wraz z dokonaniem </w:t>
      </w:r>
      <w:r w:rsidR="00251898" w:rsidRPr="00530232">
        <w:rPr>
          <w:rFonts w:asciiTheme="minorHAnsi" w:hAnsiTheme="minorHAnsi" w:cstheme="minorHAnsi"/>
          <w:sz w:val="22"/>
          <w:szCs w:val="22"/>
        </w:rPr>
        <w:t xml:space="preserve">  </w:t>
      </w:r>
      <w:r w:rsidRPr="00530232">
        <w:rPr>
          <w:rFonts w:asciiTheme="minorHAnsi" w:hAnsiTheme="minorHAnsi" w:cstheme="minorHAnsi"/>
          <w:sz w:val="22"/>
          <w:szCs w:val="22"/>
        </w:rPr>
        <w:t>pomiędzy stronami rozliczenia umowy.</w:t>
      </w:r>
    </w:p>
    <w:p w:rsidR="00D7047F" w:rsidRPr="00530232" w:rsidRDefault="00D7047F" w:rsidP="009204EE">
      <w:pPr>
        <w:numPr>
          <w:ilvl w:val="2"/>
          <w:numId w:val="20"/>
        </w:numPr>
        <w:tabs>
          <w:tab w:val="num" w:pos="1200"/>
        </w:tabs>
        <w:spacing w:line="276" w:lineRule="auto"/>
        <w:ind w:left="1200" w:hanging="200"/>
        <w:jc w:val="both"/>
        <w:rPr>
          <w:rFonts w:asciiTheme="minorHAnsi" w:hAnsiTheme="minorHAnsi" w:cstheme="minorHAnsi"/>
          <w:sz w:val="22"/>
          <w:szCs w:val="22"/>
        </w:rPr>
      </w:pPr>
      <w:r w:rsidRPr="00530232">
        <w:rPr>
          <w:rFonts w:asciiTheme="minorHAnsi" w:hAnsiTheme="minorHAnsi" w:cstheme="minorHAnsi"/>
          <w:sz w:val="22"/>
          <w:szCs w:val="22"/>
        </w:rPr>
        <w:t>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w:t>
      </w:r>
    </w:p>
    <w:p w:rsidR="00D7047F" w:rsidRPr="00530232" w:rsidRDefault="00D7047F" w:rsidP="009204EE">
      <w:pPr>
        <w:numPr>
          <w:ilvl w:val="2"/>
          <w:numId w:val="20"/>
        </w:numPr>
        <w:tabs>
          <w:tab w:val="num" w:pos="1200"/>
        </w:tabs>
        <w:spacing w:line="276" w:lineRule="auto"/>
        <w:ind w:left="1200" w:hanging="200"/>
        <w:jc w:val="both"/>
        <w:rPr>
          <w:rFonts w:asciiTheme="minorHAnsi" w:hAnsiTheme="minorHAnsi" w:cstheme="minorHAnsi"/>
          <w:sz w:val="22"/>
          <w:szCs w:val="22"/>
        </w:rPr>
      </w:pPr>
      <w:r w:rsidRPr="00530232">
        <w:rPr>
          <w:rFonts w:asciiTheme="minorHAnsi" w:hAnsiTheme="minorHAnsi" w:cstheme="minorHAnsi"/>
          <w:sz w:val="22"/>
          <w:szCs w:val="22"/>
        </w:rPr>
        <w:t>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zwiększających ryzyko nienależytego wykonania, niecelowego, niezasadnego.</w:t>
      </w:r>
    </w:p>
    <w:p w:rsidR="00D7047F" w:rsidRPr="00530232" w:rsidRDefault="00D7047F" w:rsidP="009204EE">
      <w:pPr>
        <w:pStyle w:val="Akapitzlist"/>
        <w:numPr>
          <w:ilvl w:val="0"/>
          <w:numId w:val="20"/>
        </w:numPr>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Rozwiązaniem za porozumieniem stron umowy w przypadku zaistnieniem innej niemożliwej do przewidzenia w momencie zawarcia umowy okoliczności za którą żadna ze stron nie ponosi odpowiedzialności, skutkującej brakiem możliwości należytego wykonania umowy zgodnie z SWZ</w:t>
      </w:r>
    </w:p>
    <w:p w:rsidR="00D7047F" w:rsidRPr="00502E9D" w:rsidRDefault="00D7047F" w:rsidP="009204EE">
      <w:pPr>
        <w:numPr>
          <w:ilvl w:val="0"/>
          <w:numId w:val="19"/>
        </w:numPr>
        <w:spacing w:line="276" w:lineRule="auto"/>
        <w:jc w:val="both"/>
        <w:rPr>
          <w:rFonts w:asciiTheme="minorHAnsi" w:hAnsiTheme="minorHAnsi" w:cstheme="minorHAnsi"/>
          <w:sz w:val="22"/>
          <w:szCs w:val="22"/>
        </w:rPr>
      </w:pPr>
      <w:r w:rsidRPr="00530232">
        <w:rPr>
          <w:rFonts w:asciiTheme="minorHAnsi" w:hAnsiTheme="minorHAnsi" w:cstheme="minorHAnsi"/>
          <w:b/>
          <w:sz w:val="22"/>
          <w:szCs w:val="22"/>
        </w:rPr>
        <w:t>Zmiana wysokości wynagrodzenia, trybów zasad i terminów rozliczeń</w:t>
      </w:r>
    </w:p>
    <w:p w:rsidR="00502E9D" w:rsidRPr="00B148CE" w:rsidRDefault="00B148CE" w:rsidP="00BE34F2">
      <w:pPr>
        <w:numPr>
          <w:ilvl w:val="0"/>
          <w:numId w:val="21"/>
        </w:numPr>
        <w:tabs>
          <w:tab w:val="clear" w:pos="2406"/>
          <w:tab w:val="num" w:pos="2328"/>
        </w:tabs>
        <w:spacing w:line="276" w:lineRule="auto"/>
        <w:ind w:left="991" w:hanging="283"/>
        <w:jc w:val="both"/>
        <w:rPr>
          <w:rFonts w:asciiTheme="minorHAnsi" w:hAnsiTheme="minorHAnsi" w:cstheme="minorHAnsi"/>
          <w:sz w:val="22"/>
          <w:szCs w:val="22"/>
        </w:rPr>
      </w:pPr>
      <w:r w:rsidRPr="00B148CE">
        <w:rPr>
          <w:rFonts w:asciiTheme="minorHAnsi" w:hAnsiTheme="minorHAnsi" w:cstheme="minorHAnsi"/>
          <w:sz w:val="22"/>
          <w:szCs w:val="22"/>
        </w:rPr>
        <w:lastRenderedPageBreak/>
        <w:t>Z</w:t>
      </w:r>
      <w:r w:rsidR="00502E9D" w:rsidRPr="00B148CE">
        <w:rPr>
          <w:rFonts w:asciiTheme="minorHAnsi" w:hAnsiTheme="minorHAnsi" w:cstheme="minorHAnsi"/>
          <w:sz w:val="22"/>
          <w:szCs w:val="22"/>
        </w:rPr>
        <w:t>godnie z art. 436 ust. 4 lit. b ustawy Pzp, Strony dopuszczają zmianę wysokości</w:t>
      </w:r>
      <w:r w:rsidRPr="00B148CE">
        <w:rPr>
          <w:rFonts w:asciiTheme="minorHAnsi" w:hAnsiTheme="minorHAnsi" w:cstheme="minorHAnsi"/>
          <w:sz w:val="22"/>
          <w:szCs w:val="22"/>
        </w:rPr>
        <w:t xml:space="preserve"> </w:t>
      </w:r>
      <w:r w:rsidR="00502E9D" w:rsidRPr="00B148CE">
        <w:rPr>
          <w:rFonts w:asciiTheme="minorHAnsi" w:hAnsiTheme="minorHAnsi" w:cstheme="minorHAnsi"/>
          <w:sz w:val="22"/>
          <w:szCs w:val="22"/>
        </w:rPr>
        <w:t>wynagrodzenia</w:t>
      </w:r>
    </w:p>
    <w:p w:rsidR="00502E9D" w:rsidRPr="00502E9D" w:rsidRDefault="00B148CE" w:rsidP="00BE34F2">
      <w:pPr>
        <w:tabs>
          <w:tab w:val="num" w:pos="2046"/>
        </w:tabs>
        <w:spacing w:line="276" w:lineRule="auto"/>
        <w:ind w:left="991"/>
        <w:jc w:val="both"/>
        <w:rPr>
          <w:rFonts w:asciiTheme="minorHAnsi" w:hAnsiTheme="minorHAnsi" w:cstheme="minorHAnsi"/>
          <w:sz w:val="22"/>
          <w:szCs w:val="22"/>
        </w:rPr>
      </w:pPr>
      <w:r>
        <w:rPr>
          <w:rFonts w:asciiTheme="minorHAnsi" w:hAnsiTheme="minorHAnsi" w:cstheme="minorHAnsi"/>
          <w:sz w:val="22"/>
          <w:szCs w:val="22"/>
        </w:rPr>
        <w:t>n</w:t>
      </w:r>
      <w:r w:rsidR="00502E9D" w:rsidRPr="00502E9D">
        <w:rPr>
          <w:rFonts w:asciiTheme="minorHAnsi" w:hAnsiTheme="minorHAnsi" w:cstheme="minorHAnsi"/>
          <w:sz w:val="22"/>
          <w:szCs w:val="22"/>
        </w:rPr>
        <w:t>ależnego</w:t>
      </w:r>
      <w:r>
        <w:rPr>
          <w:rFonts w:asciiTheme="minorHAnsi" w:hAnsiTheme="minorHAnsi" w:cstheme="minorHAnsi"/>
          <w:sz w:val="22"/>
          <w:szCs w:val="22"/>
        </w:rPr>
        <w:t xml:space="preserve"> </w:t>
      </w:r>
      <w:r w:rsidR="00502E9D" w:rsidRPr="00502E9D">
        <w:rPr>
          <w:rFonts w:asciiTheme="minorHAnsi" w:hAnsiTheme="minorHAnsi" w:cstheme="minorHAnsi"/>
          <w:sz w:val="22"/>
          <w:szCs w:val="22"/>
        </w:rPr>
        <w:t>Wykonawcy</w:t>
      </w:r>
      <w:r>
        <w:rPr>
          <w:rFonts w:asciiTheme="minorHAnsi" w:hAnsiTheme="minorHAnsi" w:cstheme="minorHAnsi"/>
          <w:sz w:val="22"/>
          <w:szCs w:val="22"/>
        </w:rPr>
        <w:t xml:space="preserve"> </w:t>
      </w:r>
      <w:r w:rsidR="00502E9D" w:rsidRPr="00502E9D">
        <w:rPr>
          <w:rFonts w:asciiTheme="minorHAnsi" w:hAnsiTheme="minorHAnsi" w:cstheme="minorHAnsi"/>
          <w:sz w:val="22"/>
          <w:szCs w:val="22"/>
        </w:rPr>
        <w:t>na</w:t>
      </w:r>
      <w:r>
        <w:rPr>
          <w:rFonts w:asciiTheme="minorHAnsi" w:hAnsiTheme="minorHAnsi" w:cstheme="minorHAnsi"/>
          <w:sz w:val="22"/>
          <w:szCs w:val="22"/>
        </w:rPr>
        <w:t xml:space="preserve"> </w:t>
      </w:r>
      <w:r w:rsidR="00502E9D" w:rsidRPr="00502E9D">
        <w:rPr>
          <w:rFonts w:asciiTheme="minorHAnsi" w:hAnsiTheme="minorHAnsi" w:cstheme="minorHAnsi"/>
          <w:sz w:val="22"/>
          <w:szCs w:val="22"/>
        </w:rPr>
        <w:t>mocy</w:t>
      </w:r>
      <w:r>
        <w:rPr>
          <w:rFonts w:asciiTheme="minorHAnsi" w:hAnsiTheme="minorHAnsi" w:cstheme="minorHAnsi"/>
          <w:sz w:val="22"/>
          <w:szCs w:val="22"/>
        </w:rPr>
        <w:t xml:space="preserve"> </w:t>
      </w:r>
      <w:r w:rsidR="00502E9D" w:rsidRPr="00502E9D">
        <w:rPr>
          <w:rFonts w:asciiTheme="minorHAnsi" w:hAnsiTheme="minorHAnsi" w:cstheme="minorHAnsi"/>
          <w:sz w:val="22"/>
          <w:szCs w:val="22"/>
        </w:rPr>
        <w:t>niniejszej</w:t>
      </w:r>
      <w:r>
        <w:rPr>
          <w:rFonts w:asciiTheme="minorHAnsi" w:hAnsiTheme="minorHAnsi" w:cstheme="minorHAnsi"/>
          <w:sz w:val="22"/>
          <w:szCs w:val="22"/>
        </w:rPr>
        <w:t xml:space="preserve"> </w:t>
      </w:r>
      <w:r w:rsidR="00502E9D" w:rsidRPr="00502E9D">
        <w:rPr>
          <w:rFonts w:asciiTheme="minorHAnsi" w:hAnsiTheme="minorHAnsi" w:cstheme="minorHAnsi"/>
          <w:sz w:val="22"/>
          <w:szCs w:val="22"/>
        </w:rPr>
        <w:t>umowy</w:t>
      </w:r>
      <w:r>
        <w:rPr>
          <w:rFonts w:asciiTheme="minorHAnsi" w:hAnsiTheme="minorHAnsi" w:cstheme="minorHAnsi"/>
          <w:sz w:val="22"/>
          <w:szCs w:val="22"/>
        </w:rPr>
        <w:t xml:space="preserve"> </w:t>
      </w:r>
      <w:r w:rsidR="00502E9D" w:rsidRPr="00502E9D">
        <w:rPr>
          <w:rFonts w:asciiTheme="minorHAnsi" w:hAnsiTheme="minorHAnsi" w:cstheme="minorHAnsi"/>
          <w:sz w:val="22"/>
          <w:szCs w:val="22"/>
        </w:rPr>
        <w:t>przypadku</w:t>
      </w:r>
      <w:r>
        <w:rPr>
          <w:rFonts w:asciiTheme="minorHAnsi" w:hAnsiTheme="minorHAnsi" w:cstheme="minorHAnsi"/>
          <w:sz w:val="22"/>
          <w:szCs w:val="22"/>
        </w:rPr>
        <w:t xml:space="preserve"> </w:t>
      </w:r>
      <w:r w:rsidR="00502E9D" w:rsidRPr="00502E9D">
        <w:rPr>
          <w:rFonts w:asciiTheme="minorHAnsi" w:hAnsiTheme="minorHAnsi" w:cstheme="minorHAnsi"/>
          <w:sz w:val="22"/>
          <w:szCs w:val="22"/>
        </w:rPr>
        <w:t>wprowadzenia zmian w:</w:t>
      </w:r>
    </w:p>
    <w:p w:rsidR="00502E9D" w:rsidRPr="00B148CE" w:rsidRDefault="00B148CE" w:rsidP="00BE34F2">
      <w:pPr>
        <w:pStyle w:val="Akapitzlist"/>
        <w:numPr>
          <w:ilvl w:val="4"/>
          <w:numId w:val="5"/>
        </w:numPr>
        <w:spacing w:line="276" w:lineRule="auto"/>
        <w:ind w:left="1275" w:hanging="284"/>
        <w:jc w:val="both"/>
        <w:rPr>
          <w:rFonts w:asciiTheme="minorHAnsi" w:hAnsiTheme="minorHAnsi" w:cstheme="minorHAnsi"/>
          <w:sz w:val="22"/>
          <w:szCs w:val="22"/>
        </w:rPr>
      </w:pPr>
      <w:r w:rsidRPr="00B148CE">
        <w:rPr>
          <w:rFonts w:asciiTheme="minorHAnsi" w:hAnsiTheme="minorHAnsi" w:cstheme="minorHAnsi"/>
          <w:sz w:val="22"/>
          <w:szCs w:val="22"/>
        </w:rPr>
        <w:t>s</w:t>
      </w:r>
      <w:r w:rsidR="00502E9D" w:rsidRPr="00B148CE">
        <w:rPr>
          <w:rFonts w:asciiTheme="minorHAnsi" w:hAnsiTheme="minorHAnsi" w:cstheme="minorHAnsi"/>
          <w:sz w:val="22"/>
          <w:szCs w:val="22"/>
        </w:rPr>
        <w:t>tawce podatku od towarów i usług oraz podatku akcyzowego,</w:t>
      </w:r>
    </w:p>
    <w:p w:rsidR="00502E9D" w:rsidRPr="00B148CE" w:rsidRDefault="00B148CE" w:rsidP="00BE34F2">
      <w:pPr>
        <w:pStyle w:val="Akapitzlist"/>
        <w:spacing w:line="276" w:lineRule="auto"/>
        <w:ind w:left="991"/>
        <w:jc w:val="both"/>
        <w:rPr>
          <w:rFonts w:asciiTheme="minorHAnsi" w:hAnsiTheme="minorHAnsi" w:cstheme="minorHAnsi"/>
          <w:sz w:val="22"/>
          <w:szCs w:val="22"/>
        </w:rPr>
      </w:pPr>
      <w:r>
        <w:rPr>
          <w:rFonts w:asciiTheme="minorHAnsi" w:hAnsiTheme="minorHAnsi" w:cstheme="minorHAnsi"/>
          <w:sz w:val="22"/>
          <w:szCs w:val="22"/>
        </w:rPr>
        <w:t xml:space="preserve">2) </w:t>
      </w:r>
      <w:r w:rsidRPr="00B148CE">
        <w:rPr>
          <w:rFonts w:asciiTheme="minorHAnsi" w:hAnsiTheme="minorHAnsi" w:cstheme="minorHAnsi"/>
          <w:sz w:val="22"/>
          <w:szCs w:val="22"/>
        </w:rPr>
        <w:t>w</w:t>
      </w:r>
      <w:r w:rsidR="00502E9D" w:rsidRPr="00B148CE">
        <w:rPr>
          <w:rFonts w:asciiTheme="minorHAnsi" w:hAnsiTheme="minorHAnsi" w:cstheme="minorHAnsi"/>
          <w:sz w:val="22"/>
          <w:szCs w:val="22"/>
        </w:rPr>
        <w:t>ysokości minimalnego wynagrodzenia za pracę albo wysokości minimalnej stawki</w:t>
      </w:r>
      <w:r w:rsidRPr="00B148CE">
        <w:rPr>
          <w:rFonts w:asciiTheme="minorHAnsi" w:hAnsiTheme="minorHAnsi" w:cstheme="minorHAnsi"/>
          <w:sz w:val="22"/>
          <w:szCs w:val="22"/>
        </w:rPr>
        <w:t xml:space="preserve"> </w:t>
      </w:r>
      <w:r w:rsidR="00502E9D" w:rsidRPr="00B148CE">
        <w:rPr>
          <w:rFonts w:asciiTheme="minorHAnsi" w:hAnsiTheme="minorHAnsi" w:cstheme="minorHAnsi"/>
          <w:sz w:val="22"/>
          <w:szCs w:val="22"/>
        </w:rPr>
        <w:t>godzinowej ustalonego na podstawie art. 2 ust. 3-5 ustawy z dnia 10 października 2002r. o minimalnym wynagrodzeniu za pracę,</w:t>
      </w:r>
    </w:p>
    <w:p w:rsidR="00502E9D" w:rsidRPr="00502E9D" w:rsidRDefault="00B148CE" w:rsidP="00BE34F2">
      <w:pPr>
        <w:spacing w:line="276" w:lineRule="auto"/>
        <w:ind w:left="991"/>
        <w:jc w:val="both"/>
        <w:rPr>
          <w:rFonts w:asciiTheme="minorHAnsi" w:hAnsiTheme="minorHAnsi" w:cstheme="minorHAnsi"/>
          <w:sz w:val="22"/>
          <w:szCs w:val="22"/>
        </w:rPr>
      </w:pPr>
      <w:r>
        <w:rPr>
          <w:rFonts w:asciiTheme="minorHAnsi" w:hAnsiTheme="minorHAnsi" w:cstheme="minorHAnsi"/>
          <w:sz w:val="22"/>
          <w:szCs w:val="22"/>
        </w:rPr>
        <w:t xml:space="preserve">3) </w:t>
      </w:r>
      <w:r w:rsidR="00502E9D" w:rsidRPr="00502E9D">
        <w:rPr>
          <w:rFonts w:asciiTheme="minorHAnsi" w:hAnsiTheme="minorHAnsi" w:cstheme="minorHAnsi"/>
          <w:sz w:val="22"/>
          <w:szCs w:val="22"/>
        </w:rPr>
        <w:t>zasadach podlegania ubezpieczeniom społecznym lub ubezpieczeniu zdrowotnemu</w:t>
      </w:r>
    </w:p>
    <w:p w:rsidR="00502E9D" w:rsidRPr="00502E9D" w:rsidRDefault="00502E9D" w:rsidP="00BE34F2">
      <w:pPr>
        <w:spacing w:line="276" w:lineRule="auto"/>
        <w:ind w:left="991"/>
        <w:jc w:val="both"/>
        <w:rPr>
          <w:rFonts w:asciiTheme="minorHAnsi" w:hAnsiTheme="minorHAnsi" w:cstheme="minorHAnsi"/>
          <w:sz w:val="22"/>
          <w:szCs w:val="22"/>
        </w:rPr>
      </w:pPr>
      <w:r w:rsidRPr="00502E9D">
        <w:rPr>
          <w:rFonts w:asciiTheme="minorHAnsi" w:hAnsiTheme="minorHAnsi" w:cstheme="minorHAnsi"/>
          <w:sz w:val="22"/>
          <w:szCs w:val="22"/>
        </w:rPr>
        <w:t>lub wysokości stawki składki na ubezpieczenia społeczne lub zdrowotne,</w:t>
      </w:r>
    </w:p>
    <w:p w:rsidR="00502E9D" w:rsidRPr="00B148CE" w:rsidRDefault="00502E9D" w:rsidP="00BE34F2">
      <w:pPr>
        <w:tabs>
          <w:tab w:val="num" w:pos="2046"/>
        </w:tabs>
        <w:spacing w:line="276" w:lineRule="auto"/>
        <w:ind w:left="991"/>
        <w:jc w:val="both"/>
        <w:rPr>
          <w:rFonts w:asciiTheme="minorHAnsi" w:hAnsiTheme="minorHAnsi" w:cstheme="minorHAnsi"/>
          <w:sz w:val="22"/>
          <w:szCs w:val="22"/>
        </w:rPr>
      </w:pPr>
      <w:r w:rsidRPr="00B148CE">
        <w:rPr>
          <w:rFonts w:asciiTheme="minorHAnsi" w:hAnsiTheme="minorHAnsi" w:cstheme="minorHAnsi"/>
          <w:sz w:val="22"/>
          <w:szCs w:val="22"/>
        </w:rPr>
        <w:t>4)</w:t>
      </w:r>
      <w:r w:rsidR="00B148CE" w:rsidRPr="00B148CE">
        <w:rPr>
          <w:rFonts w:asciiTheme="minorHAnsi" w:hAnsiTheme="minorHAnsi" w:cstheme="minorHAnsi"/>
          <w:sz w:val="22"/>
          <w:szCs w:val="22"/>
        </w:rPr>
        <w:t xml:space="preserve"> </w:t>
      </w:r>
      <w:r w:rsidRPr="00B148CE">
        <w:rPr>
          <w:rFonts w:asciiTheme="minorHAnsi" w:hAnsiTheme="minorHAnsi" w:cstheme="minorHAnsi"/>
          <w:sz w:val="22"/>
          <w:szCs w:val="22"/>
        </w:rPr>
        <w:t>zasadach gromadzenia i wysokości wpłat do pracowniczych planów kapitałowych, o</w:t>
      </w:r>
    </w:p>
    <w:p w:rsidR="00502E9D" w:rsidRPr="00502E9D" w:rsidRDefault="00502E9D" w:rsidP="00BE34F2">
      <w:pPr>
        <w:tabs>
          <w:tab w:val="num" w:pos="2046"/>
        </w:tabs>
        <w:spacing w:line="276" w:lineRule="auto"/>
        <w:ind w:left="991"/>
        <w:jc w:val="both"/>
        <w:rPr>
          <w:rFonts w:asciiTheme="minorHAnsi" w:hAnsiTheme="minorHAnsi" w:cstheme="minorHAnsi"/>
          <w:sz w:val="22"/>
          <w:szCs w:val="22"/>
        </w:rPr>
      </w:pPr>
      <w:r w:rsidRPr="00502E9D">
        <w:rPr>
          <w:rFonts w:asciiTheme="minorHAnsi" w:hAnsiTheme="minorHAnsi" w:cstheme="minorHAnsi"/>
          <w:sz w:val="22"/>
          <w:szCs w:val="22"/>
        </w:rPr>
        <w:t>których mowa w ustawie z dnia 4 października 2018 r. o pracowniczych planach</w:t>
      </w:r>
      <w:r w:rsidR="00B148CE">
        <w:rPr>
          <w:rFonts w:asciiTheme="minorHAnsi" w:hAnsiTheme="minorHAnsi" w:cstheme="minorHAnsi"/>
          <w:sz w:val="22"/>
          <w:szCs w:val="22"/>
        </w:rPr>
        <w:t xml:space="preserve"> </w:t>
      </w:r>
      <w:r w:rsidRPr="00502E9D">
        <w:rPr>
          <w:rFonts w:asciiTheme="minorHAnsi" w:hAnsiTheme="minorHAnsi" w:cstheme="minorHAnsi"/>
          <w:sz w:val="22"/>
          <w:szCs w:val="22"/>
        </w:rPr>
        <w:t>kapitałowych,</w:t>
      </w:r>
    </w:p>
    <w:p w:rsidR="00932692" w:rsidRDefault="00502E9D" w:rsidP="00BE34F2">
      <w:pPr>
        <w:spacing w:line="276" w:lineRule="auto"/>
        <w:ind w:left="991"/>
        <w:jc w:val="both"/>
        <w:rPr>
          <w:rFonts w:asciiTheme="minorHAnsi" w:hAnsiTheme="minorHAnsi" w:cstheme="minorHAnsi"/>
          <w:sz w:val="22"/>
          <w:szCs w:val="22"/>
        </w:rPr>
      </w:pPr>
      <w:r w:rsidRPr="00502E9D">
        <w:rPr>
          <w:rFonts w:asciiTheme="minorHAnsi" w:hAnsiTheme="minorHAnsi" w:cstheme="minorHAnsi"/>
          <w:sz w:val="22"/>
          <w:szCs w:val="22"/>
        </w:rPr>
        <w:t>o ile zmiany te będą miały wpływ na koszty wykonania Zamówienia przez Wykonawcę</w:t>
      </w:r>
    </w:p>
    <w:p w:rsidR="00502E9D" w:rsidRPr="00530232" w:rsidRDefault="00502E9D" w:rsidP="00BE34F2">
      <w:pPr>
        <w:numPr>
          <w:ilvl w:val="0"/>
          <w:numId w:val="21"/>
        </w:numPr>
        <w:tabs>
          <w:tab w:val="clear" w:pos="2406"/>
        </w:tabs>
        <w:spacing w:line="276" w:lineRule="auto"/>
        <w:ind w:left="991" w:hanging="283"/>
        <w:jc w:val="both"/>
        <w:rPr>
          <w:rFonts w:asciiTheme="minorHAnsi" w:hAnsiTheme="minorHAnsi" w:cstheme="minorHAnsi"/>
          <w:sz w:val="22"/>
          <w:szCs w:val="22"/>
        </w:rPr>
      </w:pPr>
      <w:r w:rsidRPr="00530232">
        <w:rPr>
          <w:rFonts w:asciiTheme="minorHAnsi" w:hAnsiTheme="minorHAnsi" w:cstheme="minorHAnsi"/>
          <w:sz w:val="22"/>
          <w:szCs w:val="22"/>
        </w:rPr>
        <w:t>Zmiana wynagrodzenia wynikająca ze zmiany powszechnie obowiązujących przepisów prawa w zakresie mającym wpływ na realizację i rozliczenie przedmiotu zamówienia, w tym urzędowa zmiana (zmniejszenie bądź zwiększenie) stawki podatku VAT</w:t>
      </w:r>
      <w:r>
        <w:rPr>
          <w:rFonts w:asciiTheme="minorHAnsi" w:hAnsiTheme="minorHAnsi" w:cstheme="minorHAnsi"/>
          <w:sz w:val="22"/>
          <w:szCs w:val="22"/>
        </w:rPr>
        <w:t xml:space="preserve"> </w:t>
      </w:r>
    </w:p>
    <w:p w:rsidR="00932692" w:rsidRPr="00530232" w:rsidRDefault="00D7047F" w:rsidP="00BE34F2">
      <w:pPr>
        <w:numPr>
          <w:ilvl w:val="0"/>
          <w:numId w:val="21"/>
        </w:numPr>
        <w:tabs>
          <w:tab w:val="clear" w:pos="2406"/>
        </w:tabs>
        <w:spacing w:line="276" w:lineRule="auto"/>
        <w:ind w:left="991" w:hanging="283"/>
        <w:jc w:val="both"/>
        <w:rPr>
          <w:rFonts w:asciiTheme="minorHAnsi" w:hAnsiTheme="minorHAnsi" w:cstheme="minorHAnsi"/>
          <w:sz w:val="22"/>
          <w:szCs w:val="22"/>
        </w:rPr>
      </w:pPr>
      <w:r w:rsidRPr="00A5260E">
        <w:rPr>
          <w:rFonts w:asciiTheme="minorHAnsi" w:hAnsiTheme="minorHAnsi" w:cstheme="minorHAnsi"/>
          <w:sz w:val="22"/>
          <w:szCs w:val="22"/>
        </w:rPr>
        <w:t>Każda kolejna urzędowa (ustawowa) zmiana stawki podatku dokonana w trakcie trwania okresu obowiązywania umowy nie wymaga aneksu do umowy</w:t>
      </w:r>
      <w:r w:rsidR="00A5260E" w:rsidRPr="00A5260E">
        <w:rPr>
          <w:rFonts w:asciiTheme="minorHAnsi" w:hAnsiTheme="minorHAnsi" w:cstheme="minorHAnsi"/>
          <w:sz w:val="22"/>
          <w:szCs w:val="22"/>
        </w:rPr>
        <w:t xml:space="preserve"> w przypadku gdy Wykonawca realizuje</w:t>
      </w:r>
      <w:r w:rsidR="00A5260E">
        <w:rPr>
          <w:rFonts w:asciiTheme="minorHAnsi" w:hAnsiTheme="minorHAnsi" w:cstheme="minorHAnsi"/>
          <w:sz w:val="22"/>
          <w:szCs w:val="22"/>
        </w:rPr>
        <w:t xml:space="preserve"> umowę bez udziału podwykonawcy</w:t>
      </w:r>
      <w:r w:rsidRPr="00530232">
        <w:rPr>
          <w:rFonts w:asciiTheme="minorHAnsi" w:hAnsiTheme="minorHAnsi" w:cstheme="minorHAnsi"/>
          <w:sz w:val="22"/>
          <w:szCs w:val="22"/>
        </w:rPr>
        <w:t>.</w:t>
      </w:r>
    </w:p>
    <w:p w:rsidR="00D7047F" w:rsidRDefault="00D7047F" w:rsidP="00BE34F2">
      <w:pPr>
        <w:numPr>
          <w:ilvl w:val="0"/>
          <w:numId w:val="21"/>
        </w:numPr>
        <w:tabs>
          <w:tab w:val="clear" w:pos="2406"/>
        </w:tabs>
        <w:spacing w:line="276" w:lineRule="auto"/>
        <w:ind w:left="991" w:hanging="283"/>
        <w:jc w:val="both"/>
        <w:rPr>
          <w:rFonts w:asciiTheme="minorHAnsi" w:hAnsiTheme="minorHAnsi" w:cstheme="minorHAnsi"/>
          <w:sz w:val="22"/>
          <w:szCs w:val="22"/>
        </w:rPr>
      </w:pPr>
      <w:r w:rsidRPr="00530232">
        <w:rPr>
          <w:rFonts w:asciiTheme="minorHAnsi" w:hAnsiTheme="minorHAnsi" w:cstheme="minorHAnsi"/>
          <w:sz w:val="22"/>
          <w:szCs w:val="22"/>
        </w:rPr>
        <w:t>Właściwą stawką podatku VAT na fakturze wystawionej przez Wykonawcę będzie</w:t>
      </w:r>
      <w:r w:rsidR="00251898" w:rsidRPr="00530232">
        <w:rPr>
          <w:rFonts w:asciiTheme="minorHAnsi" w:hAnsiTheme="minorHAnsi" w:cstheme="minorHAnsi"/>
          <w:sz w:val="22"/>
          <w:szCs w:val="22"/>
        </w:rPr>
        <w:t xml:space="preserve"> </w:t>
      </w:r>
      <w:r w:rsidR="00472A2F" w:rsidRPr="00530232">
        <w:rPr>
          <w:rFonts w:asciiTheme="minorHAnsi" w:hAnsiTheme="minorHAnsi" w:cstheme="minorHAnsi"/>
          <w:sz w:val="22"/>
          <w:szCs w:val="22"/>
        </w:rPr>
        <w:t xml:space="preserve">stawka </w:t>
      </w:r>
      <w:r w:rsidRPr="00530232">
        <w:rPr>
          <w:rFonts w:asciiTheme="minorHAnsi" w:hAnsiTheme="minorHAnsi" w:cstheme="minorHAnsi"/>
          <w:sz w:val="22"/>
          <w:szCs w:val="22"/>
        </w:rPr>
        <w:t xml:space="preserve">obowiązująca w dniu </w:t>
      </w:r>
      <w:r w:rsidR="00472A2F" w:rsidRPr="00530232">
        <w:rPr>
          <w:rFonts w:asciiTheme="minorHAnsi" w:hAnsiTheme="minorHAnsi" w:cstheme="minorHAnsi"/>
          <w:sz w:val="22"/>
          <w:szCs w:val="22"/>
        </w:rPr>
        <w:t>wystawienia faktury</w:t>
      </w:r>
      <w:r w:rsidRPr="00530232">
        <w:rPr>
          <w:rFonts w:asciiTheme="minorHAnsi" w:hAnsiTheme="minorHAnsi" w:cstheme="minorHAnsi"/>
          <w:sz w:val="22"/>
          <w:szCs w:val="22"/>
        </w:rPr>
        <w:t>.</w:t>
      </w:r>
    </w:p>
    <w:p w:rsidR="00530232" w:rsidRPr="00530232" w:rsidRDefault="00530232" w:rsidP="00BE34F2">
      <w:pPr>
        <w:numPr>
          <w:ilvl w:val="0"/>
          <w:numId w:val="21"/>
        </w:numPr>
        <w:tabs>
          <w:tab w:val="clear" w:pos="2406"/>
        </w:tabs>
        <w:spacing w:line="276" w:lineRule="auto"/>
        <w:ind w:left="991" w:hanging="283"/>
        <w:jc w:val="both"/>
        <w:rPr>
          <w:rFonts w:asciiTheme="minorHAnsi" w:hAnsiTheme="minorHAnsi" w:cstheme="minorHAnsi"/>
          <w:sz w:val="22"/>
          <w:szCs w:val="22"/>
        </w:rPr>
      </w:pPr>
      <w:r>
        <w:rPr>
          <w:rFonts w:asciiTheme="minorHAnsi" w:hAnsiTheme="minorHAnsi" w:cstheme="minorHAnsi"/>
          <w:sz w:val="22"/>
          <w:szCs w:val="22"/>
        </w:rPr>
        <w:t>Zmiana harmonogramu spłaty rat leasingowych za zgodnym porozumieniem stron.</w:t>
      </w:r>
    </w:p>
    <w:p w:rsidR="00472A2F" w:rsidRPr="00530232" w:rsidRDefault="00472A2F" w:rsidP="009204EE">
      <w:pPr>
        <w:numPr>
          <w:ilvl w:val="0"/>
          <w:numId w:val="19"/>
        </w:numPr>
        <w:tabs>
          <w:tab w:val="left" w:pos="1000"/>
        </w:tabs>
        <w:spacing w:line="276" w:lineRule="auto"/>
        <w:jc w:val="both"/>
        <w:rPr>
          <w:rFonts w:asciiTheme="minorHAnsi" w:hAnsiTheme="minorHAnsi" w:cstheme="minorHAnsi"/>
          <w:b/>
          <w:sz w:val="22"/>
          <w:szCs w:val="22"/>
        </w:rPr>
      </w:pPr>
      <w:r w:rsidRPr="00530232">
        <w:rPr>
          <w:rFonts w:asciiTheme="minorHAnsi" w:hAnsiTheme="minorHAnsi" w:cstheme="minorHAnsi"/>
          <w:b/>
          <w:bCs/>
          <w:color w:val="000000"/>
          <w:sz w:val="22"/>
          <w:szCs w:val="22"/>
          <w:lang w:val="x-none"/>
        </w:rPr>
        <w:t>Zmiana trybu realizacji zamówienia w</w:t>
      </w:r>
      <w:r w:rsidRPr="00530232">
        <w:rPr>
          <w:rFonts w:asciiTheme="minorHAnsi" w:hAnsiTheme="minorHAnsi" w:cstheme="minorHAnsi"/>
          <w:bCs/>
          <w:color w:val="000000"/>
          <w:sz w:val="22"/>
          <w:szCs w:val="22"/>
          <w:lang w:val="x-none"/>
        </w:rPr>
        <w:t xml:space="preserve"> </w:t>
      </w:r>
      <w:r w:rsidRPr="00530232">
        <w:rPr>
          <w:rFonts w:asciiTheme="minorHAnsi" w:hAnsiTheme="minorHAnsi" w:cstheme="minorHAnsi"/>
          <w:b/>
          <w:bCs/>
          <w:color w:val="000000"/>
          <w:sz w:val="22"/>
          <w:szCs w:val="22"/>
          <w:lang w:val="x-none"/>
        </w:rPr>
        <w:t>zakresie  podwykonawstwa</w:t>
      </w:r>
      <w:r w:rsidRPr="00530232">
        <w:rPr>
          <w:rFonts w:asciiTheme="minorHAnsi" w:hAnsiTheme="minorHAnsi" w:cstheme="minorHAnsi"/>
          <w:bCs/>
          <w:color w:val="000000"/>
          <w:sz w:val="22"/>
          <w:szCs w:val="22"/>
          <w:lang w:val="x-none"/>
        </w:rPr>
        <w:t xml:space="preserve">; </w:t>
      </w:r>
    </w:p>
    <w:p w:rsidR="00472A2F" w:rsidRPr="00530232" w:rsidRDefault="00472A2F" w:rsidP="00BE34F2">
      <w:pPr>
        <w:numPr>
          <w:ilvl w:val="0"/>
          <w:numId w:val="22"/>
        </w:numPr>
        <w:tabs>
          <w:tab w:val="clear" w:pos="720"/>
          <w:tab w:val="num" w:pos="1068"/>
        </w:tabs>
        <w:spacing w:line="276" w:lineRule="auto"/>
        <w:ind w:left="1068"/>
        <w:jc w:val="both"/>
        <w:rPr>
          <w:rFonts w:asciiTheme="minorHAnsi" w:hAnsiTheme="minorHAnsi" w:cstheme="minorHAnsi"/>
          <w:bCs/>
          <w:sz w:val="22"/>
          <w:szCs w:val="22"/>
        </w:rPr>
      </w:pPr>
      <w:r w:rsidRPr="00530232">
        <w:rPr>
          <w:rFonts w:asciiTheme="minorHAnsi" w:hAnsiTheme="minorHAnsi" w:cstheme="minorHAnsi"/>
          <w:sz w:val="22"/>
          <w:szCs w:val="22"/>
        </w:rPr>
        <w:t xml:space="preserve">rezygnacja z podwykonawstwa dla </w:t>
      </w:r>
      <w:r w:rsidRPr="00530232">
        <w:rPr>
          <w:rFonts w:asciiTheme="minorHAnsi" w:hAnsiTheme="minorHAnsi" w:cstheme="minorHAnsi"/>
          <w:bCs/>
          <w:sz w:val="22"/>
          <w:szCs w:val="22"/>
        </w:rPr>
        <w:t xml:space="preserve">tej części zamówienia, która została wskazana przez Wykonawcę w ofercie iż będzie realizowana </w:t>
      </w:r>
      <w:r w:rsidRPr="00530232">
        <w:rPr>
          <w:rFonts w:asciiTheme="minorHAnsi" w:hAnsiTheme="minorHAnsi" w:cstheme="minorHAnsi"/>
          <w:sz w:val="22"/>
          <w:szCs w:val="22"/>
        </w:rPr>
        <w:t xml:space="preserve">przez podwykonawcę, </w:t>
      </w:r>
      <w:r w:rsidRPr="00530232">
        <w:rPr>
          <w:rFonts w:asciiTheme="minorHAnsi" w:hAnsiTheme="minorHAnsi" w:cstheme="minorHAnsi"/>
          <w:bCs/>
          <w:sz w:val="22"/>
          <w:szCs w:val="22"/>
        </w:rPr>
        <w:t>zmiana podwykonawcy wskazanego do realizacji części zamówienia na innego podwykonawcę, za zgodą Zamawiającego i z zachowaniem zasad dotyczących podwykonawców,</w:t>
      </w:r>
    </w:p>
    <w:p w:rsidR="00472A2F" w:rsidRPr="00530232" w:rsidRDefault="00472A2F" w:rsidP="00BE34F2">
      <w:pPr>
        <w:numPr>
          <w:ilvl w:val="0"/>
          <w:numId w:val="22"/>
        </w:numPr>
        <w:tabs>
          <w:tab w:val="clear" w:pos="720"/>
          <w:tab w:val="num" w:pos="1068"/>
        </w:tabs>
        <w:spacing w:line="276" w:lineRule="auto"/>
        <w:ind w:left="1068"/>
        <w:jc w:val="both"/>
        <w:rPr>
          <w:rFonts w:asciiTheme="minorHAnsi" w:hAnsiTheme="minorHAnsi" w:cstheme="minorHAnsi"/>
          <w:bCs/>
          <w:sz w:val="22"/>
          <w:szCs w:val="22"/>
        </w:rPr>
      </w:pPr>
      <w:r w:rsidRPr="00530232">
        <w:rPr>
          <w:rFonts w:asciiTheme="minorHAnsi" w:hAnsiTheme="minorHAnsi" w:cstheme="minorHAnsi"/>
          <w:bCs/>
          <w:sz w:val="22"/>
          <w:szCs w:val="22"/>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rsidR="009204EE" w:rsidRPr="00530232" w:rsidRDefault="00472A2F" w:rsidP="00BE34F2">
      <w:pPr>
        <w:numPr>
          <w:ilvl w:val="0"/>
          <w:numId w:val="22"/>
        </w:numPr>
        <w:tabs>
          <w:tab w:val="clear" w:pos="720"/>
          <w:tab w:val="num" w:pos="1068"/>
        </w:tabs>
        <w:spacing w:line="276" w:lineRule="auto"/>
        <w:ind w:left="1068"/>
        <w:jc w:val="both"/>
        <w:rPr>
          <w:rFonts w:asciiTheme="minorHAnsi" w:hAnsiTheme="minorHAnsi" w:cstheme="minorHAnsi"/>
          <w:bCs/>
          <w:sz w:val="22"/>
          <w:szCs w:val="22"/>
        </w:rPr>
      </w:pPr>
      <w:r w:rsidRPr="00530232">
        <w:rPr>
          <w:rFonts w:asciiTheme="minorHAnsi" w:hAnsiTheme="minorHAnsi" w:cstheme="minorHAnsi"/>
          <w:bCs/>
          <w:sz w:val="22"/>
          <w:szCs w:val="22"/>
        </w:rPr>
        <w:t>wystąpienie konieczności i uzasadnionego przypadku zmiany podwykonawcy(podmiotu) na którego zasoby powoływał się Wykonawca na etapie postępowania przetargowego i wskazanego do realizacji części zamówienia na innego podwykonawcę, z zachowaniem zasad opisanych w SWZ odbędzie się za zgodą Zamawiającego pod warunkiem, że nowy Podwykonawca spełnia warunki udziału w postępowaniu w stopniu nie mniejszym niż dotychczasowy podwykonawca i nie podlega wykluczeniu</w:t>
      </w:r>
    </w:p>
    <w:p w:rsidR="00472A2F" w:rsidRPr="00530232" w:rsidRDefault="00472A2F" w:rsidP="00BE34F2">
      <w:pPr>
        <w:spacing w:line="276" w:lineRule="auto"/>
        <w:ind w:left="1068"/>
        <w:jc w:val="both"/>
        <w:rPr>
          <w:rFonts w:asciiTheme="minorHAnsi" w:hAnsiTheme="minorHAnsi" w:cstheme="minorHAnsi"/>
          <w:bCs/>
          <w:sz w:val="22"/>
          <w:szCs w:val="22"/>
        </w:rPr>
      </w:pPr>
      <w:r w:rsidRPr="00530232">
        <w:rPr>
          <w:rFonts w:asciiTheme="minorHAnsi" w:hAnsiTheme="minorHAnsi" w:cstheme="minorHAnsi"/>
          <w:sz w:val="22"/>
          <w:szCs w:val="22"/>
        </w:rPr>
        <w:t>Przesłanki te mają zastosowanie w przypadku zaistnienia nieprzewidzianych wcześniej przez Wykonawcę okoliczności związanych w szczególności ze zmianami organizacyjnymi, kadrowymi, problemami finansowymi czy innymi kwestiami mającymi wpływ na organizację procesu realizacji zamówienia.</w:t>
      </w:r>
    </w:p>
    <w:p w:rsidR="00472A2F" w:rsidRPr="00530232" w:rsidRDefault="00472A2F" w:rsidP="00BE34F2">
      <w:pPr>
        <w:numPr>
          <w:ilvl w:val="0"/>
          <w:numId w:val="19"/>
        </w:numPr>
        <w:tabs>
          <w:tab w:val="clear" w:pos="720"/>
          <w:tab w:val="num" w:pos="1068"/>
        </w:tabs>
        <w:spacing w:line="276" w:lineRule="auto"/>
        <w:ind w:left="1068"/>
        <w:jc w:val="both"/>
        <w:rPr>
          <w:rFonts w:asciiTheme="minorHAnsi" w:hAnsiTheme="minorHAnsi" w:cstheme="minorHAnsi"/>
          <w:sz w:val="22"/>
          <w:szCs w:val="22"/>
        </w:rPr>
      </w:pPr>
      <w:r w:rsidRPr="00530232">
        <w:rPr>
          <w:rFonts w:asciiTheme="minorHAnsi" w:hAnsiTheme="minorHAnsi" w:cstheme="minorHAnsi"/>
          <w:sz w:val="22"/>
          <w:szCs w:val="22"/>
        </w:rPr>
        <w:t>Zmiany podmiotu w zakresie realizacji zamówienia w szczególności jeżeli po stronie Wykonawcy występują podmioty działające wspólnie (konsorcja, spółki cywilne) i w trakcie realizacji umowy wystąpią okoliczności uniemożliwiające lub utrudniające dalsze działanie wszystkim podmiotom tworzącym stronę wykonawczą,  np. w przypadku gdyby została ogłoszona upadłość lub zastała otwarta likwidacja jednego lub kilku podmiotów. W takim przypadku dopuszcza się za zgodą Zamawiającego, przejęcie obowiązków Wykonawcy umowy na niezmienionych warunkach.</w:t>
      </w:r>
    </w:p>
    <w:p w:rsidR="00D7047F" w:rsidRPr="00530232" w:rsidRDefault="00472A2F" w:rsidP="00BE34F2">
      <w:pPr>
        <w:keepLines/>
        <w:numPr>
          <w:ilvl w:val="0"/>
          <w:numId w:val="19"/>
        </w:numPr>
        <w:tabs>
          <w:tab w:val="clear" w:pos="720"/>
          <w:tab w:val="num" w:pos="1068"/>
        </w:tabs>
        <w:autoSpaceDE w:val="0"/>
        <w:spacing w:line="276" w:lineRule="auto"/>
        <w:ind w:left="1068"/>
        <w:jc w:val="both"/>
        <w:rPr>
          <w:rFonts w:asciiTheme="minorHAnsi" w:hAnsiTheme="minorHAnsi" w:cstheme="minorHAnsi"/>
          <w:b/>
          <w:bCs/>
          <w:sz w:val="22"/>
          <w:szCs w:val="22"/>
        </w:rPr>
      </w:pPr>
      <w:r w:rsidRPr="00530232">
        <w:rPr>
          <w:rFonts w:asciiTheme="minorHAnsi" w:hAnsiTheme="minorHAnsi" w:cstheme="minorHAnsi"/>
          <w:sz w:val="22"/>
          <w:szCs w:val="22"/>
        </w:rPr>
        <w:t>Zmiany podmiotu w zakresie realizacji zamówienia gdy nowy wykonawca ma zastąpić dotychczasowego wykonawcę w wyniku sukcesji, w następstwie przejęcia, połączenia, podziału, przekształcenia,</w:t>
      </w:r>
      <w:r w:rsidR="00251898" w:rsidRPr="00530232">
        <w:rPr>
          <w:rFonts w:asciiTheme="minorHAnsi" w:hAnsiTheme="minorHAnsi" w:cstheme="minorHAnsi"/>
          <w:sz w:val="22"/>
          <w:szCs w:val="22"/>
        </w:rPr>
        <w:t xml:space="preserve"> </w:t>
      </w:r>
      <w:r w:rsidRPr="00530232">
        <w:rPr>
          <w:rFonts w:asciiTheme="minorHAnsi" w:hAnsiTheme="minorHAnsi" w:cstheme="minorHAnsi"/>
          <w:sz w:val="22"/>
          <w:szCs w:val="22"/>
        </w:rPr>
        <w:t>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rsidR="00A00F4A" w:rsidRPr="00530232" w:rsidRDefault="00A00F4A" w:rsidP="009204EE">
      <w:pPr>
        <w:numPr>
          <w:ilvl w:val="0"/>
          <w:numId w:val="14"/>
        </w:numPr>
        <w:suppressAutoHyphens/>
        <w:spacing w:line="276" w:lineRule="auto"/>
        <w:jc w:val="both"/>
        <w:rPr>
          <w:rFonts w:asciiTheme="minorHAnsi" w:hAnsiTheme="minorHAnsi" w:cstheme="minorHAnsi"/>
          <w:sz w:val="22"/>
          <w:szCs w:val="22"/>
        </w:rPr>
      </w:pPr>
      <w:r w:rsidRPr="00530232">
        <w:rPr>
          <w:rFonts w:asciiTheme="minorHAnsi" w:hAnsiTheme="minorHAnsi" w:cstheme="minorHAnsi"/>
          <w:bCs/>
          <w:sz w:val="22"/>
          <w:szCs w:val="22"/>
          <w:lang w:val="x-none" w:eastAsia="en-US"/>
        </w:rPr>
        <w:t>Zmiany te muszą być uzasadnione przez Wykonawcę i zaakceptowane przez Zamawiającego.</w:t>
      </w:r>
    </w:p>
    <w:p w:rsidR="00A00F4A" w:rsidRPr="00530232" w:rsidRDefault="00A00F4A" w:rsidP="00BE34F2">
      <w:pPr>
        <w:numPr>
          <w:ilvl w:val="0"/>
          <w:numId w:val="14"/>
        </w:numPr>
        <w:suppressAutoHyphens/>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 xml:space="preserve">Wszystkie powyższe postanowienia stanowią katalog zmian które przed wprowadzeniem do umowy wymagają zgodnej akceptacji stron umowy, za wyjątkiem zmian wskazanych w § 7 ust.2 pkt </w:t>
      </w:r>
      <w:r w:rsidR="00302AFA" w:rsidRPr="00530232">
        <w:rPr>
          <w:rFonts w:asciiTheme="minorHAnsi" w:hAnsiTheme="minorHAnsi" w:cstheme="minorHAnsi"/>
          <w:sz w:val="22"/>
          <w:szCs w:val="22"/>
        </w:rPr>
        <w:t>3</w:t>
      </w:r>
      <w:r w:rsidRPr="00530232">
        <w:rPr>
          <w:rFonts w:asciiTheme="minorHAnsi" w:hAnsiTheme="minorHAnsi" w:cstheme="minorHAnsi"/>
          <w:sz w:val="22"/>
          <w:szCs w:val="22"/>
        </w:rPr>
        <w:t>a)-</w:t>
      </w:r>
      <w:r w:rsidR="00302AFA" w:rsidRPr="00530232">
        <w:rPr>
          <w:rFonts w:asciiTheme="minorHAnsi" w:hAnsiTheme="minorHAnsi" w:cstheme="minorHAnsi"/>
          <w:sz w:val="22"/>
          <w:szCs w:val="22"/>
        </w:rPr>
        <w:t>3</w:t>
      </w:r>
      <w:r w:rsidRPr="00530232">
        <w:rPr>
          <w:rFonts w:asciiTheme="minorHAnsi" w:hAnsiTheme="minorHAnsi" w:cstheme="minorHAnsi"/>
          <w:sz w:val="22"/>
          <w:szCs w:val="22"/>
        </w:rPr>
        <w:t>c), gdzie podjęcie decyzji o zmianie wynagrodzenia nie wymaga  akceptacji stron.</w:t>
      </w:r>
    </w:p>
    <w:p w:rsidR="00A00F4A" w:rsidRPr="00530232" w:rsidRDefault="00A00F4A" w:rsidP="00BE34F2">
      <w:pPr>
        <w:numPr>
          <w:ilvl w:val="0"/>
          <w:numId w:val="14"/>
        </w:numPr>
        <w:suppressAutoHyphens/>
        <w:spacing w:line="276" w:lineRule="auto"/>
        <w:ind w:left="426" w:hanging="426"/>
        <w:jc w:val="both"/>
        <w:rPr>
          <w:rFonts w:asciiTheme="minorHAnsi" w:hAnsiTheme="minorHAnsi" w:cstheme="minorHAnsi"/>
          <w:sz w:val="22"/>
          <w:szCs w:val="22"/>
        </w:rPr>
      </w:pPr>
      <w:r w:rsidRPr="00530232">
        <w:rPr>
          <w:rFonts w:asciiTheme="minorHAnsi" w:hAnsiTheme="minorHAnsi" w:cstheme="minorHAnsi"/>
          <w:sz w:val="22"/>
          <w:szCs w:val="22"/>
        </w:rPr>
        <w:t>Wszelkie zmiany niniejszej umowy będą się odbywały w formie aneksów sporządzanych za zgodą obu Stron.</w:t>
      </w:r>
    </w:p>
    <w:p w:rsidR="000749B0" w:rsidRDefault="009019E9" w:rsidP="00BE34F2">
      <w:pPr>
        <w:keepLines/>
        <w:autoSpaceDE w:val="0"/>
        <w:spacing w:line="276" w:lineRule="auto"/>
        <w:jc w:val="center"/>
        <w:rPr>
          <w:rFonts w:asciiTheme="minorHAnsi" w:hAnsiTheme="minorHAnsi" w:cstheme="minorHAnsi"/>
          <w:b/>
          <w:bCs/>
          <w:sz w:val="22"/>
          <w:szCs w:val="22"/>
        </w:rPr>
      </w:pPr>
      <w:r w:rsidRPr="002D6F6F">
        <w:rPr>
          <w:rFonts w:asciiTheme="minorHAnsi" w:hAnsiTheme="minorHAnsi" w:cstheme="minorHAnsi"/>
          <w:b/>
          <w:bCs/>
          <w:sz w:val="22"/>
          <w:szCs w:val="22"/>
        </w:rPr>
        <w:t>§ 8</w:t>
      </w:r>
      <w:bookmarkStart w:id="0" w:name="_GoBack"/>
      <w:bookmarkEnd w:id="0"/>
    </w:p>
    <w:p w:rsidR="00502E9D" w:rsidRDefault="00502E9D" w:rsidP="00BE34F2">
      <w:pPr>
        <w:pStyle w:val="Akapitzlist"/>
        <w:keepLines/>
        <w:numPr>
          <w:ilvl w:val="3"/>
          <w:numId w:val="20"/>
        </w:numPr>
        <w:autoSpaceDE w:val="0"/>
        <w:spacing w:line="276" w:lineRule="auto"/>
        <w:ind w:left="284"/>
        <w:jc w:val="both"/>
        <w:rPr>
          <w:rFonts w:asciiTheme="minorHAnsi" w:hAnsiTheme="minorHAnsi" w:cstheme="minorHAnsi"/>
          <w:bCs/>
          <w:sz w:val="22"/>
          <w:szCs w:val="22"/>
        </w:rPr>
      </w:pPr>
      <w:r w:rsidRPr="00502E9D">
        <w:rPr>
          <w:rFonts w:asciiTheme="minorHAnsi" w:hAnsiTheme="minorHAnsi" w:cstheme="minorHAnsi"/>
          <w:bCs/>
          <w:sz w:val="22"/>
          <w:szCs w:val="22"/>
        </w:rPr>
        <w:t xml:space="preserve">Wykonawca, którego wynagrodzenie zostało zmienione, zgodnie z </w:t>
      </w:r>
      <w:r w:rsidRPr="000D10B5">
        <w:rPr>
          <w:rFonts w:asciiTheme="minorHAnsi" w:hAnsiTheme="minorHAnsi" w:cstheme="minorHAnsi"/>
          <w:bCs/>
          <w:color w:val="0070C0"/>
          <w:sz w:val="22"/>
          <w:szCs w:val="22"/>
        </w:rPr>
        <w:t xml:space="preserve">ust. </w:t>
      </w:r>
      <w:r w:rsidR="000D10B5" w:rsidRPr="000D10B5">
        <w:rPr>
          <w:rFonts w:asciiTheme="minorHAnsi" w:hAnsiTheme="minorHAnsi" w:cstheme="minorHAnsi"/>
          <w:bCs/>
          <w:color w:val="0070C0"/>
          <w:sz w:val="22"/>
          <w:szCs w:val="22"/>
        </w:rPr>
        <w:t>6</w:t>
      </w:r>
      <w:r w:rsidRPr="000D10B5">
        <w:rPr>
          <w:rFonts w:asciiTheme="minorHAnsi" w:hAnsiTheme="minorHAnsi" w:cstheme="minorHAnsi"/>
          <w:bCs/>
          <w:color w:val="0070C0"/>
          <w:sz w:val="22"/>
          <w:szCs w:val="22"/>
        </w:rPr>
        <w:t xml:space="preserve"> </w:t>
      </w:r>
      <w:r w:rsidRPr="00502E9D">
        <w:rPr>
          <w:rFonts w:asciiTheme="minorHAnsi" w:hAnsiTheme="minorHAnsi" w:cstheme="minorHAnsi"/>
          <w:bCs/>
          <w:sz w:val="22"/>
          <w:szCs w:val="22"/>
        </w:rPr>
        <w:t xml:space="preserve">niniejszego paragrafu, zobowiązany jest do zmiany wynagrodzenia przysługującego podwykonawcy, z którym zawarł umowę, w zakresie odpowiadającym zmianom cen materiałów lub kosztów dotyczących zobowiązania podwykonawcy. </w:t>
      </w:r>
    </w:p>
    <w:p w:rsidR="00BF3A97" w:rsidRPr="00BF3A97" w:rsidRDefault="00BF3A97" w:rsidP="00BE34F2">
      <w:pPr>
        <w:pStyle w:val="Akapitzlist"/>
        <w:keepLines/>
        <w:numPr>
          <w:ilvl w:val="3"/>
          <w:numId w:val="20"/>
        </w:numPr>
        <w:autoSpaceDE w:val="0"/>
        <w:spacing w:line="276" w:lineRule="auto"/>
        <w:ind w:left="284"/>
        <w:jc w:val="both"/>
        <w:rPr>
          <w:rFonts w:asciiTheme="minorHAnsi" w:hAnsiTheme="minorHAnsi" w:cstheme="minorHAnsi"/>
          <w:bCs/>
          <w:sz w:val="22"/>
          <w:szCs w:val="22"/>
        </w:rPr>
      </w:pPr>
      <w:r w:rsidRPr="00BF3A97">
        <w:rPr>
          <w:rFonts w:asciiTheme="minorHAnsi" w:hAnsiTheme="minorHAnsi" w:cstheme="minorHAnsi"/>
          <w:bCs/>
          <w:sz w:val="22"/>
          <w:szCs w:val="22"/>
        </w:rPr>
        <w:t>W przypadku wprowadzenia zmian w stawce podatku od towarów i usług oraz podatku akcyzowego wynagrodzenie należne Wykonawcy zgodnie z umową zostanie podwyższone lub obniżone:</w:t>
      </w:r>
    </w:p>
    <w:p w:rsidR="00BF3A97" w:rsidRPr="00BF3A97" w:rsidRDefault="00BF3A97" w:rsidP="00BE34F2">
      <w:pPr>
        <w:pStyle w:val="Akapitzlist"/>
        <w:keepLines/>
        <w:autoSpaceDE w:val="0"/>
        <w:spacing w:line="276" w:lineRule="auto"/>
        <w:ind w:left="567" w:hanging="283"/>
        <w:jc w:val="both"/>
        <w:rPr>
          <w:rFonts w:asciiTheme="minorHAnsi" w:hAnsiTheme="minorHAnsi" w:cstheme="minorHAnsi"/>
          <w:bCs/>
          <w:sz w:val="22"/>
          <w:szCs w:val="22"/>
        </w:rPr>
      </w:pPr>
      <w:r w:rsidRPr="00BF3A97">
        <w:rPr>
          <w:rFonts w:asciiTheme="minorHAnsi" w:hAnsiTheme="minorHAnsi" w:cstheme="minorHAnsi"/>
          <w:bCs/>
          <w:sz w:val="22"/>
          <w:szCs w:val="22"/>
        </w:rPr>
        <w:t>1)</w:t>
      </w:r>
      <w:r w:rsidR="00A5260E">
        <w:rPr>
          <w:rFonts w:asciiTheme="minorHAnsi" w:hAnsiTheme="minorHAnsi" w:cstheme="minorHAnsi"/>
          <w:bCs/>
          <w:sz w:val="22"/>
          <w:szCs w:val="22"/>
        </w:rPr>
        <w:t xml:space="preserve">  </w:t>
      </w:r>
      <w:r w:rsidRPr="00BF3A97">
        <w:rPr>
          <w:rFonts w:asciiTheme="minorHAnsi" w:hAnsiTheme="minorHAnsi" w:cstheme="minorHAnsi"/>
          <w:bCs/>
          <w:sz w:val="22"/>
          <w:szCs w:val="22"/>
        </w:rPr>
        <w:t>na pisemny wniosek Wykonawcy o podwyższenie wynagrodzenia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w:t>
      </w:r>
      <w:r>
        <w:rPr>
          <w:rFonts w:asciiTheme="minorHAnsi" w:hAnsiTheme="minorHAnsi" w:cstheme="minorHAnsi"/>
          <w:bCs/>
          <w:sz w:val="22"/>
          <w:szCs w:val="22"/>
        </w:rPr>
        <w:t xml:space="preserve"> </w:t>
      </w:r>
      <w:r w:rsidRPr="00BF3A97">
        <w:rPr>
          <w:rFonts w:asciiTheme="minorHAnsi" w:hAnsiTheme="minorHAnsi" w:cstheme="minorHAnsi"/>
          <w:bCs/>
          <w:sz w:val="22"/>
          <w:szCs w:val="22"/>
        </w:rPr>
        <w:t>Wykonawcy w związku z zmianą stawki podatku oraz wyjaśnienie w jakim zakresie</w:t>
      </w:r>
      <w:r w:rsidR="00A5260E">
        <w:rPr>
          <w:rFonts w:asciiTheme="minorHAnsi" w:hAnsiTheme="minorHAnsi" w:cstheme="minorHAnsi"/>
          <w:bCs/>
          <w:sz w:val="22"/>
          <w:szCs w:val="22"/>
        </w:rPr>
        <w:t xml:space="preserve"> </w:t>
      </w:r>
      <w:r w:rsidRPr="00BF3A97">
        <w:rPr>
          <w:rFonts w:asciiTheme="minorHAnsi" w:hAnsiTheme="minorHAnsi" w:cstheme="minorHAnsi"/>
          <w:bCs/>
          <w:sz w:val="22"/>
          <w:szCs w:val="22"/>
        </w:rPr>
        <w:t>zmiana tego podatku wpłynęła na koszty wykonania Zamówienia przez Wykonawcę. Wynagrodzenie zostanie podwyższone przez Zamawiającego w drodze pisemnego aneksu o kwotę wynikającą z wprowadzonych zmian, w zakresie, w jakim uzna, iż miały one wpływ na koszt wykonania Zamówienia przez Wykonawcę. Zmiana następuje od miesiąca rozliczeniowego następującego po miesiącu, w którym weszły w życie zmiany w przepisach prawa dotyczące podwyższenia stawki podatków;</w:t>
      </w:r>
    </w:p>
    <w:p w:rsidR="00B148CE" w:rsidRDefault="00BF3A97" w:rsidP="00BE34F2">
      <w:pPr>
        <w:pStyle w:val="Akapitzlist"/>
        <w:keepLines/>
        <w:autoSpaceDE w:val="0"/>
        <w:spacing w:line="276" w:lineRule="auto"/>
        <w:ind w:left="567" w:hanging="283"/>
        <w:jc w:val="both"/>
        <w:rPr>
          <w:rFonts w:asciiTheme="minorHAnsi" w:hAnsiTheme="minorHAnsi" w:cstheme="minorHAnsi"/>
          <w:bCs/>
          <w:sz w:val="22"/>
          <w:szCs w:val="22"/>
        </w:rPr>
      </w:pPr>
      <w:r w:rsidRPr="00BF3A97">
        <w:rPr>
          <w:rFonts w:asciiTheme="minorHAnsi" w:hAnsiTheme="minorHAnsi" w:cstheme="minorHAnsi"/>
          <w:bCs/>
          <w:sz w:val="22"/>
          <w:szCs w:val="22"/>
        </w:rPr>
        <w:t>2)</w:t>
      </w:r>
      <w:r>
        <w:rPr>
          <w:rFonts w:asciiTheme="minorHAnsi" w:hAnsiTheme="minorHAnsi" w:cstheme="minorHAnsi"/>
          <w:bCs/>
          <w:sz w:val="22"/>
          <w:szCs w:val="22"/>
        </w:rPr>
        <w:t xml:space="preserve"> </w:t>
      </w:r>
      <w:r w:rsidR="00A5260E">
        <w:rPr>
          <w:rFonts w:asciiTheme="minorHAnsi" w:hAnsiTheme="minorHAnsi" w:cstheme="minorHAnsi"/>
          <w:bCs/>
          <w:sz w:val="22"/>
          <w:szCs w:val="22"/>
        </w:rPr>
        <w:t xml:space="preserve"> </w:t>
      </w:r>
      <w:r w:rsidRPr="00BF3A97">
        <w:rPr>
          <w:rFonts w:asciiTheme="minorHAnsi" w:hAnsiTheme="minorHAnsi" w:cstheme="minorHAnsi"/>
          <w:bCs/>
          <w:sz w:val="22"/>
          <w:szCs w:val="22"/>
        </w:rPr>
        <w:t>na pisemne wezwanie Zamawiającego o obniżenie wynagrodzenia w związku z powyższymi zmianami. Na pisemny wniosek Zamawiającego Wykonawca zobowiązany jest dostarczyć w terminie do 10 dni od przekazania wniosku kalkulację kosztów obrazującą wpływ zmiany stawek na koszt wykonania zamówienia. Zmiana następuje od miesiąca rozliczeniowego, następującego po miesiącu, w którym weszły w życie zmiany w przepisach prawa dotyczące obniżenia stawki podatków. Zmiana następuje aneksem do umowy.</w:t>
      </w:r>
    </w:p>
    <w:p w:rsidR="00BF3A97" w:rsidRPr="00A36B34" w:rsidRDefault="00BF3A97" w:rsidP="00BE34F2">
      <w:pPr>
        <w:pStyle w:val="Default"/>
        <w:numPr>
          <w:ilvl w:val="3"/>
          <w:numId w:val="20"/>
        </w:numPr>
        <w:spacing w:line="276" w:lineRule="auto"/>
        <w:ind w:left="284"/>
        <w:jc w:val="both"/>
        <w:rPr>
          <w:rFonts w:asciiTheme="minorHAnsi" w:hAnsiTheme="minorHAnsi" w:cstheme="minorHAnsi"/>
          <w:sz w:val="22"/>
          <w:szCs w:val="22"/>
        </w:rPr>
      </w:pPr>
      <w:r w:rsidRPr="00A36B34">
        <w:rPr>
          <w:rFonts w:asciiTheme="minorHAnsi" w:hAnsiTheme="minorHAnsi" w:cstheme="minorHAnsi"/>
          <w:sz w:val="22"/>
          <w:szCs w:val="22"/>
        </w:rPr>
        <w:t xml:space="preserve">W przypadku zmiany wysokości minimalnego wynagrodzenia albo wysokości minimalnej stawki godzinowej ustalonych na podstawie art. 2 ust. 3-5 ustawy z dnia 10 października 2002 r. o minimalnym wynagrodzeniu za pracę wynagrodzenie należne Wykonawcy zgodnie z umową zostanie podwyższone lub obniżone: </w:t>
      </w:r>
    </w:p>
    <w:p w:rsidR="00BF3A97" w:rsidRPr="00A36B34" w:rsidRDefault="00BF3A97" w:rsidP="00BE34F2">
      <w:pPr>
        <w:pStyle w:val="Default"/>
        <w:spacing w:line="276" w:lineRule="auto"/>
        <w:ind w:left="567" w:hanging="283"/>
        <w:jc w:val="both"/>
        <w:rPr>
          <w:rFonts w:asciiTheme="minorHAnsi" w:hAnsiTheme="minorHAnsi" w:cstheme="minorHAnsi"/>
          <w:sz w:val="22"/>
          <w:szCs w:val="22"/>
        </w:rPr>
      </w:pPr>
      <w:r w:rsidRPr="00A36B34">
        <w:rPr>
          <w:rFonts w:asciiTheme="minorHAnsi" w:hAnsiTheme="minorHAnsi" w:cstheme="minorHAnsi"/>
          <w:sz w:val="22"/>
          <w:szCs w:val="22"/>
        </w:rPr>
        <w:t xml:space="preserve">1) </w:t>
      </w:r>
      <w:r w:rsidR="00A5260E">
        <w:rPr>
          <w:rFonts w:asciiTheme="minorHAnsi" w:hAnsiTheme="minorHAnsi" w:cstheme="minorHAnsi"/>
          <w:sz w:val="22"/>
          <w:szCs w:val="22"/>
        </w:rPr>
        <w:t xml:space="preserve"> </w:t>
      </w:r>
      <w:r w:rsidRPr="00A36B34">
        <w:rPr>
          <w:rFonts w:asciiTheme="minorHAnsi" w:hAnsiTheme="minorHAnsi" w:cstheme="minorHAnsi"/>
          <w:sz w:val="22"/>
          <w:szCs w:val="22"/>
        </w:rPr>
        <w:t>na pisemny wniosek Wykonawcy o podwyższenie wynagrodzenia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 w związku z zmianą wysokości minimalnego wynagrodzenia albo wysokości minimalnej stawki godzinowej oraz wyjaśnienie w jakich zakresie zmiana tego wynagrodzenia wpłynie na koszty wykonania zamówienia przez Wykonawcę. Wynagrodzenie zostanie podwyższone przez Zamawiającego w drodze aneksu w formie pisemnej o kwotę wynikającą z wprowadzonych zmian, w zakresie, w jakim uzna, iż miały one wpływ na koszt wykonania Zamówienia przez Wykonawcę. Pierwsza waloryzacja wynagrodzenia z uwagi na zmianę wysokości minimalnego wynagrodzenia za pracę albo wysokości minimalnej stawki godzinowej może nastąpić nie wcześniej niż od dnia 01.06.2026r.</w:t>
      </w:r>
    </w:p>
    <w:p w:rsidR="00A36B34" w:rsidRDefault="00BF3A97" w:rsidP="00BE34F2">
      <w:pPr>
        <w:pStyle w:val="Default"/>
        <w:spacing w:line="276" w:lineRule="auto"/>
        <w:ind w:left="567" w:hanging="283"/>
        <w:jc w:val="both"/>
        <w:rPr>
          <w:rFonts w:asciiTheme="minorHAnsi" w:hAnsiTheme="minorHAnsi" w:cstheme="minorHAnsi"/>
          <w:sz w:val="22"/>
          <w:szCs w:val="22"/>
        </w:rPr>
      </w:pPr>
      <w:r w:rsidRPr="00A36B34">
        <w:rPr>
          <w:rFonts w:asciiTheme="minorHAnsi" w:hAnsiTheme="minorHAnsi" w:cstheme="minorHAnsi"/>
          <w:sz w:val="22"/>
          <w:szCs w:val="22"/>
        </w:rPr>
        <w:t xml:space="preserve">2) </w:t>
      </w:r>
      <w:r w:rsidR="00A5260E">
        <w:rPr>
          <w:rFonts w:asciiTheme="minorHAnsi" w:hAnsiTheme="minorHAnsi" w:cstheme="minorHAnsi"/>
          <w:sz w:val="22"/>
          <w:szCs w:val="22"/>
        </w:rPr>
        <w:t xml:space="preserve"> </w:t>
      </w:r>
      <w:r w:rsidRPr="00A36B34">
        <w:rPr>
          <w:rFonts w:asciiTheme="minorHAnsi" w:hAnsiTheme="minorHAnsi" w:cstheme="minorHAnsi"/>
          <w:sz w:val="22"/>
          <w:szCs w:val="22"/>
        </w:rPr>
        <w:t xml:space="preserve">na pisemne wezwanie Zamawiającego o obniżenie wynagrodzenia, aneksem w formie pisemnej w terminie do 28 dni od daty otrzymania wezwania przez Wykonawcę. Wezwanie Zamawiającego powinno zawierać zobowiązanie Wykonawcy do przedłożenia zestawienia, z którego wynikać będzie w jaki sposób obniżenie minimalnego wynagrodzenia za prace albo wysokości minimalnej stawki godzinowej wpłynie na koszty wykonania Zamówienia przez Wykonawcę. Na zestawieniu Wykonawca powinien umieścić oświadczenie, iż dane w nim zawarte są zgodne z jego najlepszą wiedzą. Oświadczenie to składane będzie w terminie 14 dni od daty doręczenia wezwania pod rygorem odpowiedzialności karnej za fałszywe zeznania i oświadczenia. Zamawiający przygotuje aneks w oparciu o informacje posiadane przez siebie oraz przekazane mu przez Wykonawcę Jeżeli Wykonawca nie złoży Zamawiającemu zestawienia w terminie, Zamawiający będzie uprawniony do przygotowania aneksu zgodnie z danymi przez siebie posiadanymi. W przypadku odmowy zawarcia aneksu, Zamawiającemu będzie przysługiwać prawo dokonania zapłaty wynagrodzenia w kwocie uwzględniającej zmiany wynikające z obniżenia minimalnego wynagrodzenia albo wysokości stawki godzinowej ze skutkiem </w:t>
      </w:r>
      <w:r w:rsidR="00A36B34" w:rsidRPr="00A36B34">
        <w:rPr>
          <w:rFonts w:asciiTheme="minorHAnsi" w:hAnsiTheme="minorHAnsi" w:cstheme="minorHAnsi"/>
          <w:sz w:val="22"/>
          <w:szCs w:val="22"/>
        </w:rPr>
        <w:t xml:space="preserve">wygaśnięcia zobowiązania do zapłaty wynagrodzenia. Zmiana następuje od </w:t>
      </w:r>
      <w:r w:rsidRPr="00A36B34">
        <w:rPr>
          <w:rFonts w:asciiTheme="minorHAnsi" w:hAnsiTheme="minorHAnsi" w:cstheme="minorHAnsi"/>
          <w:sz w:val="22"/>
          <w:szCs w:val="22"/>
        </w:rPr>
        <w:t>miesiąca rozliczeniowego, w którym weszły przepisy prawa dotyczące obniżenia minimalnego wynagrodzenia albo wysokości minimalnej stawki godzinowej</w:t>
      </w:r>
      <w:r w:rsidR="00A36B34" w:rsidRPr="00A36B34">
        <w:rPr>
          <w:rFonts w:asciiTheme="minorHAnsi" w:hAnsiTheme="minorHAnsi" w:cstheme="minorHAnsi"/>
          <w:sz w:val="22"/>
          <w:szCs w:val="22"/>
        </w:rPr>
        <w:t>.</w:t>
      </w:r>
    </w:p>
    <w:p w:rsidR="00A36B34" w:rsidRPr="00A36B34" w:rsidRDefault="00A36B34" w:rsidP="00BE34F2">
      <w:pPr>
        <w:pStyle w:val="Default"/>
        <w:numPr>
          <w:ilvl w:val="3"/>
          <w:numId w:val="20"/>
        </w:numPr>
        <w:spacing w:line="276" w:lineRule="auto"/>
        <w:ind w:left="284" w:hanging="284"/>
        <w:jc w:val="both"/>
        <w:rPr>
          <w:rFonts w:asciiTheme="minorHAnsi" w:hAnsiTheme="minorHAnsi" w:cstheme="minorHAnsi"/>
          <w:sz w:val="22"/>
          <w:szCs w:val="22"/>
        </w:rPr>
      </w:pPr>
      <w:r w:rsidRPr="00A36B34">
        <w:rPr>
          <w:rFonts w:asciiTheme="minorHAnsi" w:hAnsiTheme="minorHAnsi" w:cstheme="minorHAnsi"/>
          <w:sz w:val="22"/>
          <w:szCs w:val="22"/>
        </w:rPr>
        <w:t xml:space="preserve">W przypadku zmiany wysokości zasad podlegania ubezpieczeniom społecznym lub ubezpieczeniu zdrowotnemu lub wysokości stawki składki na ubezpieczenia społeczne lub zdrowotne wynagrodzenie należne Wykonawcy zgodnie z umową zostanie podwyższone lub obniżone: </w:t>
      </w:r>
    </w:p>
    <w:p w:rsidR="00A36B34" w:rsidRPr="00A36B34" w:rsidRDefault="00A36B34" w:rsidP="00BE34F2">
      <w:pPr>
        <w:pStyle w:val="Default"/>
        <w:spacing w:line="276" w:lineRule="auto"/>
        <w:ind w:left="709" w:hanging="425"/>
        <w:jc w:val="both"/>
        <w:rPr>
          <w:rFonts w:asciiTheme="minorHAnsi" w:hAnsiTheme="minorHAnsi" w:cstheme="minorHAnsi"/>
          <w:sz w:val="22"/>
          <w:szCs w:val="22"/>
        </w:rPr>
      </w:pPr>
      <w:r w:rsidRPr="00A36B34">
        <w:rPr>
          <w:rFonts w:asciiTheme="minorHAnsi" w:hAnsiTheme="minorHAnsi" w:cstheme="minorHAnsi"/>
          <w:sz w:val="22"/>
          <w:szCs w:val="22"/>
        </w:rPr>
        <w:t xml:space="preserve">1) </w:t>
      </w:r>
      <w:r w:rsidR="00A5260E">
        <w:rPr>
          <w:rFonts w:asciiTheme="minorHAnsi" w:hAnsiTheme="minorHAnsi" w:cstheme="minorHAnsi"/>
          <w:sz w:val="22"/>
          <w:szCs w:val="22"/>
        </w:rPr>
        <w:t xml:space="preserve">    </w:t>
      </w:r>
      <w:r w:rsidRPr="00A36B34">
        <w:rPr>
          <w:rFonts w:asciiTheme="minorHAnsi" w:hAnsiTheme="minorHAnsi" w:cstheme="minorHAnsi"/>
          <w:sz w:val="22"/>
          <w:szCs w:val="22"/>
        </w:rPr>
        <w:t xml:space="preserve">na pisemny wniosek Wykonawcy o podwyższenie wynagrodzenia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 w związku ze zmianą powyższych zasad oraz wyjaśnienie w jakich zakresie zmiana tych zasad wpłynie na koszty wykonania Zamówienia przez Wykonawcę. Wynagrodzenie zostanie podwyższone przez Zamawiającego w drodze pisemnego aneksu o kwotę wynikającą z wprowadzonych zmian, w zakresie, w jakim uzna, iż miały one wpływ na koszt wykonania Zamówienia przez Wykonawcę. </w:t>
      </w:r>
    </w:p>
    <w:p w:rsidR="00A36B34" w:rsidRDefault="00A36B34" w:rsidP="00BE34F2">
      <w:pPr>
        <w:pStyle w:val="Default"/>
        <w:spacing w:line="276" w:lineRule="auto"/>
        <w:ind w:left="709" w:hanging="425"/>
        <w:jc w:val="both"/>
        <w:rPr>
          <w:rFonts w:asciiTheme="minorHAnsi" w:hAnsiTheme="minorHAnsi" w:cstheme="minorHAnsi"/>
          <w:sz w:val="22"/>
          <w:szCs w:val="22"/>
        </w:rPr>
      </w:pPr>
      <w:r w:rsidRPr="00A36B34">
        <w:rPr>
          <w:rFonts w:asciiTheme="minorHAnsi" w:hAnsiTheme="minorHAnsi" w:cstheme="minorHAnsi"/>
          <w:sz w:val="22"/>
          <w:szCs w:val="22"/>
        </w:rPr>
        <w:t xml:space="preserve">2) </w:t>
      </w:r>
      <w:r w:rsidR="00A5260E">
        <w:rPr>
          <w:rFonts w:asciiTheme="minorHAnsi" w:hAnsiTheme="minorHAnsi" w:cstheme="minorHAnsi"/>
          <w:sz w:val="22"/>
          <w:szCs w:val="22"/>
        </w:rPr>
        <w:t xml:space="preserve">    </w:t>
      </w:r>
      <w:r w:rsidRPr="00A36B34">
        <w:rPr>
          <w:rFonts w:asciiTheme="minorHAnsi" w:hAnsiTheme="minorHAnsi" w:cstheme="minorHAnsi"/>
          <w:sz w:val="22"/>
          <w:szCs w:val="22"/>
        </w:rPr>
        <w:t>na pisemne wezwanie Zamawiającego o obniżenie wynagrodzenia, aneksem w terminie do 28 dni od daty otrzymania wezwania przez Wykonawcę. Wezwanie Zamawiającego powinno zawierać zobowiązanie Wykonawcy do przedłożenia zestawienia, z którego wynikać będzie w jaki sposób zmiana powyższych zasad wpłynie na koszty wykonania Zamówienia przez Wykonawcę. Na zestawieniu Wykonawca powinien umieścić oświadczenie, iż dane w nim zawarte są zgodne z jego najlepszą wiedzą. Oświadczenie to składane będzie w terminie 14 dni od daty doręczenia wezwania pod rygorem odpowiedzialności karnej za fałszywe zeznania i oświadczenia. Zamawiający przygotuje aneks w oparciu o informacje posiadane przez siebie oraz przekazane mu przez Wykonawcę. Jeżeli Wykonawca nie złoży Zamawiającemu zestawienia w terminie, Zamawiający będzie uprawniony do przygotowania aneksu zgodnie z danymi przez siebie posiadanymi. W przypadku odmowy zawarcia aneksu, Zamawiającemu będzie przysługiwać prawo dokonania zapłaty wynagrodzenia w kwocie uwzględniającej zmiany wynikające ze zmiany powyższych zasad ze skutkiem wygaśnięcia zobowiązania do zapłaty wynagrodzenia. Zmiana następuje od miesiąca rozliczeniowego, w którym weszły przepisy prawa dotyczące obniżenia minimalnego wynagrodzenia</w:t>
      </w:r>
      <w:r>
        <w:rPr>
          <w:rFonts w:asciiTheme="minorHAnsi" w:hAnsiTheme="minorHAnsi" w:cstheme="minorHAnsi"/>
          <w:sz w:val="22"/>
          <w:szCs w:val="22"/>
        </w:rPr>
        <w:t>.</w:t>
      </w:r>
    </w:p>
    <w:p w:rsidR="00BE34F2" w:rsidRDefault="00A5260E" w:rsidP="00BE34F2">
      <w:pPr>
        <w:pStyle w:val="Default"/>
        <w:numPr>
          <w:ilvl w:val="3"/>
          <w:numId w:val="20"/>
        </w:numPr>
        <w:spacing w:line="276" w:lineRule="auto"/>
        <w:ind w:left="284" w:hanging="329"/>
        <w:jc w:val="both"/>
        <w:rPr>
          <w:rFonts w:asciiTheme="minorHAnsi" w:hAnsiTheme="minorHAnsi" w:cstheme="minorHAnsi"/>
          <w:sz w:val="22"/>
          <w:szCs w:val="22"/>
        </w:rPr>
      </w:pPr>
      <w:r>
        <w:rPr>
          <w:rFonts w:asciiTheme="minorHAnsi" w:hAnsiTheme="minorHAnsi" w:cstheme="minorHAnsi"/>
          <w:sz w:val="22"/>
          <w:szCs w:val="22"/>
        </w:rPr>
        <w:t>Z</w:t>
      </w:r>
      <w:r w:rsidR="00A36B34" w:rsidRPr="00A36B34">
        <w:rPr>
          <w:rFonts w:asciiTheme="minorHAnsi" w:hAnsiTheme="minorHAnsi" w:cstheme="minorHAnsi"/>
          <w:sz w:val="22"/>
          <w:szCs w:val="22"/>
        </w:rPr>
        <w:t>miany wynagrodzenia na wniosek Wykonawcy mogą nastąpić wyłącznie jeżeli zmiany te będą miały wpływ na koszty wykonania zamówienia przez Wykonawcę. Zmiana ta jest możliwa wyłącznie w stosunku do niewykonanej części umowy w przypadku udowodnienia przez Wykonawcę, że wskazana zmiana ma wpływ na koszty wykonania umowy. Zamawiający wymaga, aby Wykonawca przedłożył w tym celu szczegółową kalkulację wraz z załączeniem dowodów w postaci między innymi kopii umów o pracę i/lub umów cywilnoprawnych. Ciężar dowodu spoczywa na Wykonawcy</w:t>
      </w:r>
      <w:r w:rsidR="00A36B34">
        <w:rPr>
          <w:rFonts w:asciiTheme="minorHAnsi" w:hAnsiTheme="minorHAnsi" w:cstheme="minorHAnsi"/>
          <w:sz w:val="22"/>
          <w:szCs w:val="22"/>
        </w:rPr>
        <w:t>.</w:t>
      </w:r>
    </w:p>
    <w:p w:rsidR="00BE34F2" w:rsidRDefault="00A36B34" w:rsidP="00BE34F2">
      <w:pPr>
        <w:pStyle w:val="Default"/>
        <w:numPr>
          <w:ilvl w:val="3"/>
          <w:numId w:val="20"/>
        </w:numPr>
        <w:spacing w:line="276" w:lineRule="auto"/>
        <w:ind w:left="284" w:hanging="329"/>
        <w:jc w:val="both"/>
        <w:rPr>
          <w:rFonts w:asciiTheme="minorHAnsi" w:hAnsiTheme="minorHAnsi" w:cstheme="minorHAnsi"/>
          <w:sz w:val="22"/>
          <w:szCs w:val="22"/>
        </w:rPr>
      </w:pPr>
      <w:r w:rsidRPr="00BE34F2">
        <w:rPr>
          <w:rFonts w:asciiTheme="minorHAnsi" w:hAnsiTheme="minorHAnsi" w:cstheme="minorHAnsi"/>
          <w:sz w:val="22"/>
          <w:szCs w:val="22"/>
        </w:rPr>
        <w:t>Strony, zgodnie zapisami art.439 ustawy Pzp przewidują zmianę wynagrodzenia należnego Wykonawcy w wypadku udokumentowanych zmian cen materiałów lub kosztów związanych z realizacją umowy o co najmniej 10% względem poziomu tych cen lub kosztów, jaki były brane pod uwagę przez Wykonawcę przy sporządzaniu oferty stanowiącej podstawę zawarcia umowy. Pierwsza zmiana wynagrodzenia nie może nastąpić wcześniej niż po 12 miesiącach od dnia zawarcia niniejszej umowy. Kolejne</w:t>
      </w:r>
      <w:r w:rsidR="000D10B5" w:rsidRPr="00BE34F2">
        <w:rPr>
          <w:rFonts w:asciiTheme="minorHAnsi" w:hAnsiTheme="minorHAnsi" w:cstheme="minorHAnsi"/>
          <w:sz w:val="22"/>
          <w:szCs w:val="22"/>
        </w:rPr>
        <w:t xml:space="preserve"> </w:t>
      </w:r>
      <w:r w:rsidR="00BF3A97" w:rsidRPr="00BE34F2">
        <w:rPr>
          <w:sz w:val="22"/>
          <w:szCs w:val="22"/>
        </w:rPr>
        <w:t xml:space="preserve"> </w:t>
      </w:r>
      <w:r w:rsidR="000D10B5" w:rsidRPr="00BE34F2">
        <w:rPr>
          <w:rFonts w:asciiTheme="minorHAnsi" w:hAnsiTheme="minorHAnsi" w:cstheme="minorHAnsi"/>
          <w:sz w:val="22"/>
          <w:szCs w:val="22"/>
        </w:rPr>
        <w:t>zmiany wynagrodzenia należnego Wykonawcy, jeśli będą uzasadnione, nie będą dokonywane częściej niż co 12 miesięcy od daty pierwszej zmiany. W celu wykazania wpływu tych zmian na koszty wykonania umowy, Wykonawca przedstawi Zamawiającemu szczegółową kalkulację kosztów według stanu sprzed danej zmiany cen materiałów i kosztów oraz szczegółową kalkulację kosztów według stanu po zmianie, oraz wskaże kwotę, o jaką Wynagrodzenie powinno ulec zmianie. Zamawiający ustosunkuje się do przedstawionych kalkulacji, w szczególności przez zaakceptowanie wskazanej przez Wykonawcę kwoty lub przez zgłoszenie zastrzeżeń lub żądanie wyjaśnień, co do poszczególnych elementów kalkulacji.</w:t>
      </w:r>
    </w:p>
    <w:p w:rsidR="00BE34F2" w:rsidRDefault="000D10B5" w:rsidP="00BE34F2">
      <w:pPr>
        <w:pStyle w:val="Default"/>
        <w:numPr>
          <w:ilvl w:val="3"/>
          <w:numId w:val="20"/>
        </w:numPr>
        <w:spacing w:line="276" w:lineRule="auto"/>
        <w:ind w:left="284" w:hanging="329"/>
        <w:jc w:val="both"/>
        <w:rPr>
          <w:rFonts w:asciiTheme="minorHAnsi" w:hAnsiTheme="minorHAnsi" w:cstheme="minorHAnsi"/>
          <w:sz w:val="22"/>
          <w:szCs w:val="22"/>
        </w:rPr>
      </w:pPr>
      <w:r w:rsidRPr="00BE34F2">
        <w:rPr>
          <w:rFonts w:asciiTheme="minorHAnsi" w:hAnsiTheme="minorHAnsi" w:cstheme="minorHAnsi"/>
          <w:sz w:val="22"/>
          <w:szCs w:val="22"/>
        </w:rPr>
        <w:t>Zmiany cen lub kosztów, o których mowa wyżej ustalane będą z uwzględnieniem odpowiednich wskaźników tych pozycji ogłaszanych przez Prezesa Głównego Urzędu Statystycznego.</w:t>
      </w:r>
    </w:p>
    <w:p w:rsidR="00BE34F2" w:rsidRDefault="000D10B5" w:rsidP="00BE34F2">
      <w:pPr>
        <w:pStyle w:val="Default"/>
        <w:numPr>
          <w:ilvl w:val="3"/>
          <w:numId w:val="20"/>
        </w:numPr>
        <w:spacing w:line="276" w:lineRule="auto"/>
        <w:ind w:left="284" w:hanging="329"/>
        <w:jc w:val="both"/>
        <w:rPr>
          <w:rFonts w:asciiTheme="minorHAnsi" w:hAnsiTheme="minorHAnsi" w:cstheme="minorHAnsi"/>
          <w:sz w:val="22"/>
          <w:szCs w:val="22"/>
        </w:rPr>
      </w:pPr>
      <w:r w:rsidRPr="00BE34F2">
        <w:rPr>
          <w:rFonts w:asciiTheme="minorHAnsi" w:hAnsiTheme="minorHAnsi" w:cstheme="minorHAnsi"/>
          <w:sz w:val="22"/>
          <w:szCs w:val="22"/>
        </w:rPr>
        <w:t>Na skutek dokonanych zmian, o których mowa w ust. 12 wynagrodzenie Wykonawcy może zostać maksymalnie zwiększone o 5% pierwotnej wartości wynagrodzenia brutto za zamówienie określonego w § 3 ust. 1</w:t>
      </w:r>
    </w:p>
    <w:p w:rsidR="000D10B5" w:rsidRPr="00BE34F2" w:rsidRDefault="00A5260E" w:rsidP="00BE34F2">
      <w:pPr>
        <w:pStyle w:val="Default"/>
        <w:numPr>
          <w:ilvl w:val="3"/>
          <w:numId w:val="20"/>
        </w:numPr>
        <w:spacing w:line="276" w:lineRule="auto"/>
        <w:ind w:left="284" w:hanging="329"/>
        <w:jc w:val="both"/>
        <w:rPr>
          <w:rFonts w:asciiTheme="minorHAnsi" w:hAnsiTheme="minorHAnsi" w:cstheme="minorHAnsi"/>
          <w:sz w:val="22"/>
          <w:szCs w:val="22"/>
        </w:rPr>
      </w:pPr>
      <w:r w:rsidRPr="00BE34F2">
        <w:rPr>
          <w:rFonts w:asciiTheme="minorHAnsi" w:hAnsiTheme="minorHAnsi" w:cstheme="minorHAnsi"/>
          <w:sz w:val="22"/>
          <w:szCs w:val="22"/>
        </w:rPr>
        <w:t>Postanowienia niniejszego paragrafu stanowią katalog zmian, na które Zamawiający może wyrazić zgodę. Nie stanowią jednocześnie zobowiązania do wyrażenia takiej zgody, chyba że niniejsza umowa lub obowiązujące przepisy prawa stanowią inaczej.</w:t>
      </w:r>
      <w:r w:rsidR="000D10B5" w:rsidRPr="00BE34F2">
        <w:rPr>
          <w:rFonts w:asciiTheme="minorHAnsi" w:hAnsiTheme="minorHAnsi" w:cstheme="minorHAnsi"/>
          <w:sz w:val="22"/>
          <w:szCs w:val="22"/>
        </w:rPr>
        <w:t xml:space="preserve"> </w:t>
      </w:r>
    </w:p>
    <w:p w:rsidR="00502E9D" w:rsidRDefault="00502E9D" w:rsidP="00BE34F2">
      <w:pPr>
        <w:pStyle w:val="Default"/>
        <w:jc w:val="center"/>
        <w:rPr>
          <w:rFonts w:asciiTheme="minorHAnsi" w:hAnsiTheme="minorHAnsi" w:cstheme="minorHAnsi"/>
          <w:b/>
          <w:bCs/>
          <w:sz w:val="22"/>
          <w:szCs w:val="22"/>
        </w:rPr>
      </w:pPr>
      <w:r w:rsidRPr="00530232">
        <w:rPr>
          <w:rFonts w:asciiTheme="minorHAnsi" w:hAnsiTheme="minorHAnsi" w:cstheme="minorHAnsi"/>
          <w:b/>
          <w:bCs/>
          <w:sz w:val="22"/>
          <w:szCs w:val="22"/>
        </w:rPr>
        <w:t xml:space="preserve">§ </w:t>
      </w:r>
      <w:r>
        <w:rPr>
          <w:rFonts w:asciiTheme="minorHAnsi" w:hAnsiTheme="minorHAnsi" w:cstheme="minorHAnsi"/>
          <w:b/>
          <w:bCs/>
          <w:sz w:val="22"/>
          <w:szCs w:val="22"/>
        </w:rPr>
        <w:t>9</w:t>
      </w:r>
    </w:p>
    <w:p w:rsidR="006119A6" w:rsidRPr="00530232" w:rsidRDefault="006119A6" w:rsidP="00BE34F2">
      <w:pPr>
        <w:pStyle w:val="Akapitzlist"/>
        <w:keepLines/>
        <w:numPr>
          <w:ilvl w:val="3"/>
          <w:numId w:val="14"/>
        </w:numPr>
        <w:autoSpaceDE w:val="0"/>
        <w:spacing w:line="276" w:lineRule="auto"/>
        <w:ind w:left="284"/>
        <w:jc w:val="both"/>
        <w:rPr>
          <w:rFonts w:asciiTheme="minorHAnsi" w:hAnsiTheme="minorHAnsi" w:cstheme="minorHAnsi"/>
          <w:bCs/>
          <w:sz w:val="22"/>
          <w:szCs w:val="22"/>
        </w:rPr>
      </w:pPr>
      <w:r w:rsidRPr="00530232">
        <w:rPr>
          <w:rFonts w:asciiTheme="minorHAnsi" w:hAnsiTheme="minorHAnsi" w:cstheme="minorHAnsi"/>
          <w:bCs/>
          <w:sz w:val="22"/>
          <w:szCs w:val="22"/>
        </w:rPr>
        <w:t>Zamawiający podpisze umowę leasingu stosowaną przez Wykonawcę.</w:t>
      </w:r>
    </w:p>
    <w:p w:rsidR="006119A6" w:rsidRPr="00530232" w:rsidRDefault="006119A6" w:rsidP="00BE34F2">
      <w:pPr>
        <w:pStyle w:val="Akapitzlist"/>
        <w:keepLines/>
        <w:numPr>
          <w:ilvl w:val="3"/>
          <w:numId w:val="14"/>
        </w:numPr>
        <w:autoSpaceDE w:val="0"/>
        <w:spacing w:line="276" w:lineRule="auto"/>
        <w:ind w:left="284"/>
        <w:jc w:val="both"/>
        <w:rPr>
          <w:rFonts w:asciiTheme="minorHAnsi" w:hAnsiTheme="minorHAnsi" w:cstheme="minorHAnsi"/>
          <w:bCs/>
          <w:sz w:val="22"/>
          <w:szCs w:val="22"/>
        </w:rPr>
      </w:pPr>
      <w:r w:rsidRPr="00530232">
        <w:rPr>
          <w:rFonts w:asciiTheme="minorHAnsi" w:hAnsiTheme="minorHAnsi" w:cstheme="minorHAnsi"/>
          <w:bCs/>
          <w:sz w:val="22"/>
          <w:szCs w:val="22"/>
        </w:rPr>
        <w:t>W przypadku sprzeczności postanowień umowy leasingu bądź innych dokumentów stanowiących warunki leasingu ze Specyfikacją Warunków Zamówienia niniejszego postępowania, w pierwszej kolejności zastosowanie mają zapisy SWZ, w tym w szczególności postanowienia umowy w sprawie udzielenia zamówienia publicznego, a następnie zapisy umowy leasingowej bądź innych dokumentów stanowiących warunki leasingu.</w:t>
      </w:r>
    </w:p>
    <w:p w:rsidR="006119A6" w:rsidRPr="00530232" w:rsidRDefault="006119A6" w:rsidP="009204EE">
      <w:pPr>
        <w:keepLines/>
        <w:autoSpaceDE w:val="0"/>
        <w:spacing w:line="276" w:lineRule="auto"/>
        <w:jc w:val="center"/>
        <w:rPr>
          <w:rFonts w:asciiTheme="minorHAnsi" w:hAnsiTheme="minorHAnsi" w:cstheme="minorHAnsi"/>
          <w:b/>
          <w:bCs/>
          <w:sz w:val="22"/>
          <w:szCs w:val="22"/>
        </w:rPr>
      </w:pPr>
      <w:r w:rsidRPr="00530232">
        <w:rPr>
          <w:rFonts w:asciiTheme="minorHAnsi" w:hAnsiTheme="minorHAnsi" w:cstheme="minorHAnsi"/>
          <w:b/>
          <w:bCs/>
          <w:sz w:val="22"/>
          <w:szCs w:val="22"/>
        </w:rPr>
        <w:t xml:space="preserve">§ </w:t>
      </w:r>
      <w:r w:rsidR="00BE34F2">
        <w:rPr>
          <w:rFonts w:asciiTheme="minorHAnsi" w:hAnsiTheme="minorHAnsi" w:cstheme="minorHAnsi"/>
          <w:b/>
          <w:bCs/>
          <w:sz w:val="22"/>
          <w:szCs w:val="22"/>
        </w:rPr>
        <w:t>10</w:t>
      </w:r>
    </w:p>
    <w:p w:rsidR="000749B0" w:rsidRPr="00530232" w:rsidRDefault="000749B0" w:rsidP="009204EE">
      <w:pPr>
        <w:pStyle w:val="Bezodstpw"/>
        <w:spacing w:line="276" w:lineRule="auto"/>
        <w:rPr>
          <w:rFonts w:asciiTheme="minorHAnsi" w:hAnsiTheme="minorHAnsi" w:cstheme="minorHAnsi"/>
          <w:sz w:val="22"/>
          <w:szCs w:val="22"/>
        </w:rPr>
      </w:pPr>
      <w:r w:rsidRPr="00530232">
        <w:rPr>
          <w:rFonts w:asciiTheme="minorHAnsi" w:hAnsiTheme="minorHAnsi" w:cstheme="minorHAnsi"/>
          <w:sz w:val="22"/>
          <w:szCs w:val="22"/>
        </w:rPr>
        <w:t xml:space="preserve">Właściwym do rozpoznania sporów wynikłych na tle realizacji niniejszej umowy jest sąd powszechny właściwy dla siedziby </w:t>
      </w:r>
      <w:r w:rsidR="00302AFA" w:rsidRPr="00530232">
        <w:rPr>
          <w:rFonts w:asciiTheme="minorHAnsi" w:hAnsiTheme="minorHAnsi" w:cstheme="minorHAnsi"/>
          <w:sz w:val="22"/>
          <w:szCs w:val="22"/>
        </w:rPr>
        <w:t>Zamawiającego</w:t>
      </w:r>
      <w:r w:rsidRPr="00530232">
        <w:rPr>
          <w:rFonts w:asciiTheme="minorHAnsi" w:hAnsiTheme="minorHAnsi" w:cstheme="minorHAnsi"/>
          <w:sz w:val="22"/>
          <w:szCs w:val="22"/>
        </w:rPr>
        <w:t>.</w:t>
      </w:r>
    </w:p>
    <w:p w:rsidR="000749B0" w:rsidRPr="00530232" w:rsidRDefault="009019E9" w:rsidP="009204EE">
      <w:pPr>
        <w:keepNext/>
        <w:keepLines/>
        <w:autoSpaceDE w:val="0"/>
        <w:spacing w:line="276" w:lineRule="auto"/>
        <w:jc w:val="center"/>
        <w:rPr>
          <w:rFonts w:asciiTheme="minorHAnsi" w:hAnsiTheme="minorHAnsi" w:cstheme="minorHAnsi"/>
          <w:b/>
          <w:bCs/>
          <w:sz w:val="22"/>
          <w:szCs w:val="22"/>
        </w:rPr>
      </w:pPr>
      <w:r w:rsidRPr="00530232">
        <w:rPr>
          <w:rFonts w:asciiTheme="minorHAnsi" w:hAnsiTheme="minorHAnsi" w:cstheme="minorHAnsi"/>
          <w:b/>
          <w:bCs/>
          <w:sz w:val="22"/>
          <w:szCs w:val="22"/>
        </w:rPr>
        <w:t xml:space="preserve">§ </w:t>
      </w:r>
      <w:r w:rsidR="006119A6" w:rsidRPr="00530232">
        <w:rPr>
          <w:rFonts w:asciiTheme="minorHAnsi" w:hAnsiTheme="minorHAnsi" w:cstheme="minorHAnsi"/>
          <w:b/>
          <w:bCs/>
          <w:sz w:val="22"/>
          <w:szCs w:val="22"/>
        </w:rPr>
        <w:t>1</w:t>
      </w:r>
      <w:r w:rsidR="00BE34F2">
        <w:rPr>
          <w:rFonts w:asciiTheme="minorHAnsi" w:hAnsiTheme="minorHAnsi" w:cstheme="minorHAnsi"/>
          <w:b/>
          <w:bCs/>
          <w:sz w:val="22"/>
          <w:szCs w:val="22"/>
        </w:rPr>
        <w:t>1</w:t>
      </w:r>
    </w:p>
    <w:p w:rsidR="00B63667" w:rsidRPr="00530232" w:rsidRDefault="000749B0" w:rsidP="00BE34F2">
      <w:pPr>
        <w:keepLines/>
        <w:numPr>
          <w:ilvl w:val="3"/>
          <w:numId w:val="4"/>
        </w:numPr>
        <w:tabs>
          <w:tab w:val="clear" w:pos="3371"/>
          <w:tab w:val="num" w:pos="360"/>
        </w:tabs>
        <w:autoSpaceDE w:val="0"/>
        <w:spacing w:line="276" w:lineRule="auto"/>
        <w:ind w:left="360"/>
        <w:jc w:val="both"/>
        <w:rPr>
          <w:rFonts w:asciiTheme="minorHAnsi" w:hAnsiTheme="minorHAnsi" w:cstheme="minorHAnsi"/>
          <w:sz w:val="22"/>
          <w:szCs w:val="22"/>
        </w:rPr>
      </w:pPr>
      <w:r w:rsidRPr="00530232">
        <w:rPr>
          <w:rFonts w:asciiTheme="minorHAnsi" w:hAnsiTheme="minorHAnsi" w:cstheme="minorHAnsi"/>
          <w:sz w:val="22"/>
          <w:szCs w:val="22"/>
        </w:rPr>
        <w:t xml:space="preserve">W sprawach nieuregulowanych niniejszą umową obowiązują przepisy Kodeksu Cywilnego i Ustawy z dnia </w:t>
      </w:r>
      <w:r w:rsidR="00B63667" w:rsidRPr="00530232">
        <w:rPr>
          <w:rFonts w:asciiTheme="minorHAnsi" w:hAnsiTheme="minorHAnsi" w:cstheme="minorHAnsi"/>
          <w:sz w:val="22"/>
          <w:szCs w:val="22"/>
        </w:rPr>
        <w:t xml:space="preserve">ustawy z dnia 11 września 2019r. Prawo Zamówień Publicznych </w:t>
      </w:r>
    </w:p>
    <w:p w:rsidR="000749B0" w:rsidRPr="00530232" w:rsidRDefault="000749B0" w:rsidP="00BE34F2">
      <w:pPr>
        <w:keepLines/>
        <w:numPr>
          <w:ilvl w:val="3"/>
          <w:numId w:val="4"/>
        </w:numPr>
        <w:tabs>
          <w:tab w:val="clear" w:pos="3371"/>
          <w:tab w:val="num" w:pos="360"/>
        </w:tabs>
        <w:autoSpaceDE w:val="0"/>
        <w:spacing w:line="276" w:lineRule="auto"/>
        <w:ind w:left="360"/>
        <w:jc w:val="both"/>
        <w:rPr>
          <w:rFonts w:asciiTheme="minorHAnsi" w:hAnsiTheme="minorHAnsi" w:cstheme="minorHAnsi"/>
          <w:sz w:val="22"/>
          <w:szCs w:val="22"/>
        </w:rPr>
      </w:pPr>
      <w:r w:rsidRPr="00530232">
        <w:rPr>
          <w:rFonts w:asciiTheme="minorHAnsi" w:hAnsiTheme="minorHAnsi" w:cstheme="minorHAnsi"/>
          <w:sz w:val="22"/>
          <w:szCs w:val="22"/>
        </w:rPr>
        <w:t>Integralne części niniejszej umowy stanowią:</w:t>
      </w:r>
    </w:p>
    <w:p w:rsidR="000749B0" w:rsidRPr="00530232" w:rsidRDefault="000749B0" w:rsidP="00BE34F2">
      <w:pPr>
        <w:keepLines/>
        <w:numPr>
          <w:ilvl w:val="0"/>
          <w:numId w:val="7"/>
        </w:numPr>
        <w:tabs>
          <w:tab w:val="clear" w:pos="1571"/>
          <w:tab w:val="num" w:pos="1276"/>
        </w:tabs>
        <w:autoSpaceDE w:val="0"/>
        <w:spacing w:line="276" w:lineRule="auto"/>
        <w:ind w:left="1276"/>
        <w:jc w:val="both"/>
        <w:rPr>
          <w:rFonts w:asciiTheme="minorHAnsi" w:hAnsiTheme="minorHAnsi" w:cstheme="minorHAnsi"/>
          <w:sz w:val="22"/>
          <w:szCs w:val="22"/>
        </w:rPr>
      </w:pPr>
      <w:r w:rsidRPr="00530232">
        <w:rPr>
          <w:rFonts w:asciiTheme="minorHAnsi" w:hAnsiTheme="minorHAnsi" w:cstheme="minorHAnsi"/>
          <w:sz w:val="22"/>
          <w:szCs w:val="22"/>
        </w:rPr>
        <w:t xml:space="preserve">oferta </w:t>
      </w:r>
      <w:r w:rsidR="00E86EE8" w:rsidRPr="00530232">
        <w:rPr>
          <w:rFonts w:asciiTheme="minorHAnsi" w:hAnsiTheme="minorHAnsi" w:cstheme="minorHAnsi"/>
          <w:sz w:val="22"/>
          <w:szCs w:val="22"/>
        </w:rPr>
        <w:t>Wykonawcy</w:t>
      </w:r>
      <w:r w:rsidR="00233B45" w:rsidRPr="00530232">
        <w:rPr>
          <w:rFonts w:asciiTheme="minorHAnsi" w:hAnsiTheme="minorHAnsi" w:cstheme="minorHAnsi"/>
          <w:sz w:val="22"/>
          <w:szCs w:val="22"/>
        </w:rPr>
        <w:t xml:space="preserve"> wraz ze złożonym załącznikiem </w:t>
      </w:r>
      <w:r w:rsidR="00233B45" w:rsidRPr="00530232">
        <w:rPr>
          <w:rFonts w:asciiTheme="minorHAnsi" w:hAnsiTheme="minorHAnsi" w:cstheme="minorHAnsi"/>
          <w:sz w:val="22"/>
          <w:szCs w:val="22"/>
          <w:lang w:eastAsia="zh-CN"/>
        </w:rPr>
        <w:t>„</w:t>
      </w:r>
      <w:r w:rsidR="00302AFA" w:rsidRPr="00530232">
        <w:rPr>
          <w:rFonts w:asciiTheme="minorHAnsi" w:hAnsiTheme="minorHAnsi" w:cstheme="minorHAnsi"/>
          <w:sz w:val="22"/>
          <w:szCs w:val="22"/>
          <w:lang w:eastAsia="zh-CN"/>
        </w:rPr>
        <w:t xml:space="preserve">Kosztorys ofertowy - </w:t>
      </w:r>
      <w:r w:rsidR="00233B45" w:rsidRPr="00530232">
        <w:rPr>
          <w:rFonts w:asciiTheme="minorHAnsi" w:hAnsiTheme="minorHAnsi" w:cstheme="minorHAnsi"/>
          <w:sz w:val="22"/>
          <w:szCs w:val="22"/>
          <w:lang w:eastAsia="zh-CN"/>
        </w:rPr>
        <w:t>Wymagane minimalne parametry przedmiotu zamówienia” –</w:t>
      </w:r>
      <w:r w:rsidR="00233B45" w:rsidRPr="00530232">
        <w:rPr>
          <w:rFonts w:asciiTheme="minorHAnsi" w:hAnsiTheme="minorHAnsi" w:cstheme="minorHAnsi"/>
          <w:sz w:val="22"/>
          <w:szCs w:val="22"/>
        </w:rPr>
        <w:t xml:space="preserve"> wypełnionym w kol. 2 przez </w:t>
      </w:r>
      <w:r w:rsidR="00E86EE8" w:rsidRPr="00530232">
        <w:rPr>
          <w:rFonts w:asciiTheme="minorHAnsi" w:hAnsiTheme="minorHAnsi" w:cstheme="minorHAnsi"/>
          <w:sz w:val="22"/>
          <w:szCs w:val="22"/>
        </w:rPr>
        <w:t>Wykonawcę</w:t>
      </w:r>
    </w:p>
    <w:p w:rsidR="000749B0" w:rsidRPr="00530232" w:rsidRDefault="000749B0" w:rsidP="00BE34F2">
      <w:pPr>
        <w:keepLines/>
        <w:numPr>
          <w:ilvl w:val="0"/>
          <w:numId w:val="7"/>
        </w:numPr>
        <w:tabs>
          <w:tab w:val="clear" w:pos="1571"/>
          <w:tab w:val="num" w:pos="1276"/>
        </w:tabs>
        <w:autoSpaceDE w:val="0"/>
        <w:spacing w:line="276" w:lineRule="auto"/>
        <w:ind w:left="1276"/>
        <w:jc w:val="both"/>
        <w:rPr>
          <w:rFonts w:asciiTheme="minorHAnsi" w:hAnsiTheme="minorHAnsi" w:cstheme="minorHAnsi"/>
          <w:sz w:val="22"/>
          <w:szCs w:val="22"/>
        </w:rPr>
      </w:pPr>
      <w:r w:rsidRPr="00530232">
        <w:rPr>
          <w:rFonts w:asciiTheme="minorHAnsi" w:hAnsiTheme="minorHAnsi" w:cstheme="minorHAnsi"/>
          <w:sz w:val="22"/>
          <w:szCs w:val="22"/>
        </w:rPr>
        <w:t>specyfikacja warunków zamówienia (SWZ)</w:t>
      </w:r>
      <w:r w:rsidR="006E5D91" w:rsidRPr="00530232">
        <w:rPr>
          <w:rFonts w:asciiTheme="minorHAnsi" w:hAnsiTheme="minorHAnsi" w:cstheme="minorHAnsi"/>
          <w:sz w:val="22"/>
          <w:szCs w:val="22"/>
        </w:rPr>
        <w:t xml:space="preserve"> z załącznikami</w:t>
      </w:r>
    </w:p>
    <w:p w:rsidR="00302AFA" w:rsidRPr="00530232" w:rsidRDefault="00302AFA" w:rsidP="00BE34F2">
      <w:pPr>
        <w:keepLines/>
        <w:numPr>
          <w:ilvl w:val="0"/>
          <w:numId w:val="7"/>
        </w:numPr>
        <w:tabs>
          <w:tab w:val="clear" w:pos="1571"/>
          <w:tab w:val="num" w:pos="1276"/>
        </w:tabs>
        <w:autoSpaceDE w:val="0"/>
        <w:spacing w:line="276" w:lineRule="auto"/>
        <w:ind w:left="1276"/>
        <w:jc w:val="both"/>
        <w:rPr>
          <w:rFonts w:asciiTheme="minorHAnsi" w:hAnsiTheme="minorHAnsi" w:cstheme="minorHAnsi"/>
          <w:sz w:val="22"/>
          <w:szCs w:val="22"/>
        </w:rPr>
      </w:pPr>
      <w:r w:rsidRPr="00530232">
        <w:rPr>
          <w:rFonts w:asciiTheme="minorHAnsi" w:hAnsiTheme="minorHAnsi" w:cstheme="minorHAnsi"/>
          <w:sz w:val="22"/>
          <w:szCs w:val="22"/>
        </w:rPr>
        <w:t>harmonogram rat leasingowych</w:t>
      </w:r>
    </w:p>
    <w:p w:rsidR="000749B0" w:rsidRPr="00530232" w:rsidRDefault="000749B0" w:rsidP="009204EE">
      <w:pPr>
        <w:keepLines/>
        <w:autoSpaceDE w:val="0"/>
        <w:spacing w:line="276" w:lineRule="auto"/>
        <w:jc w:val="center"/>
        <w:rPr>
          <w:rFonts w:asciiTheme="minorHAnsi" w:hAnsiTheme="minorHAnsi" w:cstheme="minorHAnsi"/>
          <w:b/>
          <w:bCs/>
          <w:sz w:val="22"/>
          <w:szCs w:val="22"/>
        </w:rPr>
      </w:pPr>
      <w:r w:rsidRPr="00530232">
        <w:rPr>
          <w:rFonts w:asciiTheme="minorHAnsi" w:hAnsiTheme="minorHAnsi" w:cstheme="minorHAnsi"/>
          <w:b/>
          <w:bCs/>
          <w:sz w:val="22"/>
          <w:szCs w:val="22"/>
        </w:rPr>
        <w:t xml:space="preserve">§ </w:t>
      </w:r>
      <w:r w:rsidR="009019E9" w:rsidRPr="00530232">
        <w:rPr>
          <w:rFonts w:asciiTheme="minorHAnsi" w:hAnsiTheme="minorHAnsi" w:cstheme="minorHAnsi"/>
          <w:b/>
          <w:bCs/>
          <w:sz w:val="22"/>
          <w:szCs w:val="22"/>
        </w:rPr>
        <w:t>1</w:t>
      </w:r>
      <w:r w:rsidR="00BE34F2">
        <w:rPr>
          <w:rFonts w:asciiTheme="minorHAnsi" w:hAnsiTheme="minorHAnsi" w:cstheme="minorHAnsi"/>
          <w:b/>
          <w:bCs/>
          <w:sz w:val="22"/>
          <w:szCs w:val="22"/>
        </w:rPr>
        <w:t>2</w:t>
      </w:r>
    </w:p>
    <w:p w:rsidR="00233B45" w:rsidRPr="00530232" w:rsidRDefault="00233B45" w:rsidP="009204EE">
      <w:pPr>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 xml:space="preserve">*Umowa została sporządzona w trzech jednobrzmiących egzemplarzach, z czego 2 egzemplarze dla Zamawiającego i 1 dla Wykonawcy. </w:t>
      </w:r>
    </w:p>
    <w:p w:rsidR="00233B45" w:rsidRPr="00530232" w:rsidRDefault="00233B45" w:rsidP="009204EE">
      <w:pPr>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*Umowa zostaje zawarta z chwilą złożenia podpisów elektronicznych przez obie strony.</w:t>
      </w:r>
    </w:p>
    <w:p w:rsidR="00233B45" w:rsidRPr="00530232" w:rsidRDefault="00233B45" w:rsidP="009204EE">
      <w:pPr>
        <w:spacing w:line="276" w:lineRule="auto"/>
        <w:jc w:val="both"/>
        <w:rPr>
          <w:rFonts w:asciiTheme="minorHAnsi" w:hAnsiTheme="minorHAnsi" w:cstheme="minorHAnsi"/>
          <w:sz w:val="22"/>
          <w:szCs w:val="22"/>
        </w:rPr>
      </w:pPr>
      <w:r w:rsidRPr="00530232">
        <w:rPr>
          <w:rFonts w:asciiTheme="minorHAnsi" w:hAnsiTheme="minorHAnsi" w:cstheme="minorHAnsi"/>
          <w:sz w:val="22"/>
          <w:szCs w:val="22"/>
        </w:rPr>
        <w:t>Każda ze stron posiada jednobrzmiący egzemplarz umowy z poświadczeniem złożenia podpisów elektronicznych.</w:t>
      </w:r>
    </w:p>
    <w:p w:rsidR="00233B45" w:rsidRPr="009204EE" w:rsidRDefault="00233B45" w:rsidP="009204EE">
      <w:pPr>
        <w:spacing w:line="276" w:lineRule="auto"/>
        <w:jc w:val="both"/>
        <w:rPr>
          <w:rFonts w:asciiTheme="minorHAnsi" w:hAnsiTheme="minorHAnsi" w:cstheme="minorHAnsi"/>
          <w:i/>
          <w:sz w:val="22"/>
          <w:szCs w:val="22"/>
        </w:rPr>
      </w:pPr>
      <w:r w:rsidRPr="00530232">
        <w:rPr>
          <w:rFonts w:asciiTheme="minorHAnsi" w:hAnsiTheme="minorHAnsi" w:cstheme="minorHAnsi"/>
          <w:i/>
          <w:sz w:val="22"/>
          <w:szCs w:val="22"/>
        </w:rPr>
        <w:t>*Należy wybrać odpowiedni zapis w zależności od rodzaju podpisu</w:t>
      </w:r>
    </w:p>
    <w:p w:rsidR="00323BE5" w:rsidRPr="009204EE" w:rsidRDefault="006119A6" w:rsidP="009204EE">
      <w:pPr>
        <w:keepLines/>
        <w:autoSpaceDE w:val="0"/>
        <w:spacing w:line="276" w:lineRule="auto"/>
        <w:jc w:val="center"/>
        <w:rPr>
          <w:rFonts w:asciiTheme="minorHAnsi" w:hAnsiTheme="minorHAnsi" w:cstheme="minorHAnsi"/>
          <w:b/>
          <w:sz w:val="22"/>
          <w:szCs w:val="22"/>
        </w:rPr>
      </w:pPr>
      <w:r w:rsidRPr="009204EE">
        <w:rPr>
          <w:rFonts w:asciiTheme="minorHAnsi" w:hAnsiTheme="minorHAnsi" w:cstheme="minorHAnsi"/>
          <w:b/>
          <w:sz w:val="22"/>
          <w:szCs w:val="22"/>
        </w:rPr>
        <w:t>Zamawiający:</w:t>
      </w:r>
      <w:r w:rsidR="000749B0" w:rsidRPr="009204EE">
        <w:rPr>
          <w:rFonts w:asciiTheme="minorHAnsi" w:hAnsiTheme="minorHAnsi" w:cstheme="minorHAnsi"/>
          <w:b/>
          <w:sz w:val="22"/>
          <w:szCs w:val="22"/>
        </w:rPr>
        <w:tab/>
      </w:r>
      <w:r w:rsidR="000749B0" w:rsidRPr="009204EE">
        <w:rPr>
          <w:rFonts w:asciiTheme="minorHAnsi" w:hAnsiTheme="minorHAnsi" w:cstheme="minorHAnsi"/>
          <w:b/>
          <w:sz w:val="22"/>
          <w:szCs w:val="22"/>
        </w:rPr>
        <w:tab/>
      </w:r>
      <w:r w:rsidR="000749B0" w:rsidRPr="009204EE">
        <w:rPr>
          <w:rFonts w:asciiTheme="minorHAnsi" w:hAnsiTheme="minorHAnsi" w:cstheme="minorHAnsi"/>
          <w:b/>
          <w:sz w:val="22"/>
          <w:szCs w:val="22"/>
        </w:rPr>
        <w:tab/>
      </w:r>
      <w:r w:rsidR="000749B0" w:rsidRPr="009204EE">
        <w:rPr>
          <w:rFonts w:asciiTheme="minorHAnsi" w:hAnsiTheme="minorHAnsi" w:cstheme="minorHAnsi"/>
          <w:b/>
          <w:sz w:val="22"/>
          <w:szCs w:val="22"/>
        </w:rPr>
        <w:tab/>
      </w:r>
      <w:r w:rsidR="000749B0" w:rsidRPr="009204EE">
        <w:rPr>
          <w:rFonts w:asciiTheme="minorHAnsi" w:hAnsiTheme="minorHAnsi" w:cstheme="minorHAnsi"/>
          <w:b/>
          <w:sz w:val="22"/>
          <w:szCs w:val="22"/>
        </w:rPr>
        <w:tab/>
      </w:r>
      <w:r w:rsidR="000749B0" w:rsidRPr="009204EE">
        <w:rPr>
          <w:rFonts w:asciiTheme="minorHAnsi" w:hAnsiTheme="minorHAnsi" w:cstheme="minorHAnsi"/>
          <w:b/>
          <w:sz w:val="22"/>
          <w:szCs w:val="22"/>
        </w:rPr>
        <w:tab/>
      </w:r>
      <w:r w:rsidR="000749B0" w:rsidRPr="009204EE">
        <w:rPr>
          <w:rFonts w:asciiTheme="minorHAnsi" w:hAnsiTheme="minorHAnsi" w:cstheme="minorHAnsi"/>
          <w:b/>
          <w:sz w:val="22"/>
          <w:szCs w:val="22"/>
        </w:rPr>
        <w:tab/>
      </w:r>
      <w:r w:rsidR="000749B0" w:rsidRPr="009204EE">
        <w:rPr>
          <w:rFonts w:asciiTheme="minorHAnsi" w:hAnsiTheme="minorHAnsi" w:cstheme="minorHAnsi"/>
          <w:b/>
          <w:sz w:val="22"/>
          <w:szCs w:val="22"/>
        </w:rPr>
        <w:tab/>
      </w:r>
      <w:r w:rsidRPr="009204EE">
        <w:rPr>
          <w:rFonts w:asciiTheme="minorHAnsi" w:hAnsiTheme="minorHAnsi" w:cstheme="minorHAnsi"/>
          <w:b/>
          <w:sz w:val="22"/>
          <w:szCs w:val="22"/>
        </w:rPr>
        <w:t>Wykonawca:</w:t>
      </w:r>
    </w:p>
    <w:sectPr w:rsidR="00323BE5" w:rsidRPr="009204EE" w:rsidSect="009204EE">
      <w:headerReference w:type="default" r:id="rId8"/>
      <w:pgSz w:w="11906" w:h="16838"/>
      <w:pgMar w:top="851" w:right="1134" w:bottom="567" w:left="1134"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548" w:rsidRDefault="00C67548" w:rsidP="00622CFC">
      <w:r>
        <w:separator/>
      </w:r>
    </w:p>
  </w:endnote>
  <w:endnote w:type="continuationSeparator" w:id="0">
    <w:p w:rsidR="00C67548" w:rsidRDefault="00C67548" w:rsidP="00622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548" w:rsidRDefault="00C67548" w:rsidP="00622CFC">
      <w:r>
        <w:separator/>
      </w:r>
    </w:p>
  </w:footnote>
  <w:footnote w:type="continuationSeparator" w:id="0">
    <w:p w:rsidR="00C67548" w:rsidRDefault="00C67548" w:rsidP="00622C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CFC" w:rsidRPr="00251898" w:rsidRDefault="00622CFC" w:rsidP="00622CFC">
    <w:pPr>
      <w:spacing w:after="200" w:line="276" w:lineRule="auto"/>
      <w:rPr>
        <w:rFonts w:asciiTheme="minorHAnsi" w:eastAsia="Calibri" w:hAnsiTheme="minorHAnsi" w:cstheme="minorHAnsi"/>
        <w:sz w:val="20"/>
        <w:szCs w:val="20"/>
        <w:lang w:eastAsia="en-US"/>
      </w:rPr>
    </w:pPr>
    <w:r w:rsidRPr="00251898">
      <w:rPr>
        <w:rFonts w:asciiTheme="minorHAnsi" w:eastAsia="Calibri" w:hAnsiTheme="minorHAnsi" w:cstheme="minorHAnsi"/>
        <w:b/>
        <w:sz w:val="20"/>
        <w:szCs w:val="20"/>
        <w:lang w:eastAsia="en-US"/>
      </w:rPr>
      <w:t xml:space="preserve">Nr sprawy: </w:t>
    </w:r>
    <w:r w:rsidRPr="005C7409">
      <w:rPr>
        <w:rFonts w:asciiTheme="minorHAnsi" w:eastAsia="Calibri" w:hAnsiTheme="minorHAnsi" w:cstheme="minorHAnsi"/>
        <w:b/>
        <w:sz w:val="20"/>
        <w:szCs w:val="20"/>
        <w:lang w:eastAsia="en-US"/>
      </w:rPr>
      <w:t>SE.261.</w:t>
    </w:r>
    <w:r w:rsidR="00C05291">
      <w:rPr>
        <w:rFonts w:asciiTheme="minorHAnsi" w:eastAsia="Calibri" w:hAnsiTheme="minorHAnsi" w:cstheme="minorHAnsi"/>
        <w:b/>
        <w:sz w:val="20"/>
        <w:szCs w:val="20"/>
        <w:lang w:eastAsia="en-US"/>
      </w:rPr>
      <w:t>7</w:t>
    </w:r>
    <w:r w:rsidRPr="005C7409">
      <w:rPr>
        <w:rFonts w:asciiTheme="minorHAnsi" w:eastAsia="Calibri" w:hAnsiTheme="minorHAnsi" w:cstheme="minorHAnsi"/>
        <w:b/>
        <w:sz w:val="20"/>
        <w:szCs w:val="20"/>
        <w:lang w:eastAsia="en-US"/>
      </w:rPr>
      <w:t>.20</w:t>
    </w:r>
    <w:r w:rsidR="006D1172" w:rsidRPr="005C7409">
      <w:rPr>
        <w:rFonts w:asciiTheme="minorHAnsi" w:eastAsia="Calibri" w:hAnsiTheme="minorHAnsi" w:cstheme="minorHAnsi"/>
        <w:b/>
        <w:sz w:val="20"/>
        <w:szCs w:val="20"/>
        <w:lang w:eastAsia="en-US"/>
      </w:rPr>
      <w:t>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62E797B"/>
    <w:multiLevelType w:val="hybridMultilevel"/>
    <w:tmpl w:val="B327F94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4E"/>
    <w:multiLevelType w:val="multilevel"/>
    <w:tmpl w:val="2968CE14"/>
    <w:name w:val="WW8Num79"/>
    <w:lvl w:ilvl="0">
      <w:start w:val="1"/>
      <w:numFmt w:val="decimal"/>
      <w:lvlText w:val="%1."/>
      <w:lvlJc w:val="left"/>
      <w:pPr>
        <w:tabs>
          <w:tab w:val="num" w:pos="0"/>
        </w:tabs>
        <w:ind w:left="720" w:hanging="360"/>
      </w:pPr>
      <w:rPr>
        <w:rFonts w:asciiTheme="minorHAnsi" w:hAnsiTheme="minorHAnsi" w:cstheme="minorHAnsi" w:hint="default"/>
        <w:b w:val="0"/>
        <w:bCs/>
        <w:color w:val="auto"/>
        <w:sz w:val="22"/>
        <w:szCs w:val="22"/>
      </w:rPr>
    </w:lvl>
    <w:lvl w:ilvl="1">
      <w:start w:val="2"/>
      <w:numFmt w:val="decimal"/>
      <w:lvlText w:val="%1.%2."/>
      <w:lvlJc w:val="left"/>
      <w:pPr>
        <w:ind w:left="667" w:hanging="450"/>
      </w:pPr>
      <w:rPr>
        <w:rFonts w:hint="default"/>
      </w:rPr>
    </w:lvl>
    <w:lvl w:ilvl="2">
      <w:start w:val="2"/>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2" w15:restartNumberingAfterBreak="0">
    <w:nsid w:val="00531431"/>
    <w:multiLevelType w:val="hybridMultilevel"/>
    <w:tmpl w:val="8086F4E8"/>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6755EB5"/>
    <w:multiLevelType w:val="hybridMultilevel"/>
    <w:tmpl w:val="CA06FA8E"/>
    <w:lvl w:ilvl="0" w:tplc="04150017">
      <w:start w:val="1"/>
      <w:numFmt w:val="lowerLetter"/>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4" w15:restartNumberingAfterBreak="0">
    <w:nsid w:val="0AF04C0D"/>
    <w:multiLevelType w:val="hybridMultilevel"/>
    <w:tmpl w:val="D24E8B2C"/>
    <w:lvl w:ilvl="0" w:tplc="04150019">
      <w:start w:val="1"/>
      <w:numFmt w:val="lowerLetter"/>
      <w:lvlText w:val="%1."/>
      <w:lvlJc w:val="left"/>
      <w:pPr>
        <w:tabs>
          <w:tab w:val="num" w:pos="1146"/>
        </w:tabs>
        <w:ind w:left="1146" w:hanging="360"/>
      </w:p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5" w15:restartNumberingAfterBreak="0">
    <w:nsid w:val="0E0B7961"/>
    <w:multiLevelType w:val="hybridMultilevel"/>
    <w:tmpl w:val="AD74BEA0"/>
    <w:lvl w:ilvl="0" w:tplc="AE9AE846">
      <w:start w:val="1"/>
      <w:numFmt w:val="decimal"/>
      <w:lvlText w:val="%1."/>
      <w:lvlJc w:val="left"/>
      <w:pPr>
        <w:tabs>
          <w:tab w:val="num" w:pos="360"/>
        </w:tabs>
        <w:ind w:left="360" w:hanging="360"/>
      </w:pPr>
      <w:rPr>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0F0F5C7D"/>
    <w:multiLevelType w:val="hybridMultilevel"/>
    <w:tmpl w:val="C1B4C7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911B03"/>
    <w:multiLevelType w:val="hybridMultilevel"/>
    <w:tmpl w:val="672C9550"/>
    <w:lvl w:ilvl="0" w:tplc="04150017">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538066C"/>
    <w:multiLevelType w:val="hybridMultilevel"/>
    <w:tmpl w:val="4C607440"/>
    <w:lvl w:ilvl="0" w:tplc="4E20963A">
      <w:start w:val="1"/>
      <w:numFmt w:val="lowerLetter"/>
      <w:lvlText w:val="%1)"/>
      <w:lvlJc w:val="left"/>
      <w:pPr>
        <w:tabs>
          <w:tab w:val="num" w:pos="1211"/>
        </w:tabs>
        <w:ind w:left="1211" w:hanging="360"/>
      </w:pPr>
      <w:rPr>
        <w:rFonts w:ascii="Verdana" w:eastAsia="Times New Roman" w:hAnsi="Verdana" w:cs="Times New Roman" w:hint="default"/>
      </w:rPr>
    </w:lvl>
    <w:lvl w:ilvl="1" w:tplc="04150019">
      <w:start w:val="1"/>
      <w:numFmt w:val="lowerLetter"/>
      <w:lvlText w:val="%2."/>
      <w:lvlJc w:val="left"/>
      <w:pPr>
        <w:tabs>
          <w:tab w:val="num" w:pos="1931"/>
        </w:tabs>
        <w:ind w:left="1931" w:hanging="360"/>
      </w:pPr>
    </w:lvl>
    <w:lvl w:ilvl="2" w:tplc="279E45E0">
      <w:start w:val="1"/>
      <w:numFmt w:val="decimal"/>
      <w:lvlText w:val="%3)"/>
      <w:lvlJc w:val="left"/>
      <w:pPr>
        <w:tabs>
          <w:tab w:val="num" w:pos="2831"/>
        </w:tabs>
        <w:ind w:left="2831" w:hanging="360"/>
      </w:pPr>
      <w:rPr>
        <w:rFonts w:hint="default"/>
      </w:rPr>
    </w:lvl>
    <w:lvl w:ilvl="3" w:tplc="21704752">
      <w:start w:val="1"/>
      <w:numFmt w:val="decimal"/>
      <w:lvlText w:val="%4."/>
      <w:lvlJc w:val="left"/>
      <w:pPr>
        <w:tabs>
          <w:tab w:val="num" w:pos="3371"/>
        </w:tabs>
        <w:ind w:left="3371" w:hanging="360"/>
      </w:pPr>
      <w:rPr>
        <w:rFonts w:hint="default"/>
      </w:r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9" w15:restartNumberingAfterBreak="0">
    <w:nsid w:val="26C92D20"/>
    <w:multiLevelType w:val="hybridMultilevel"/>
    <w:tmpl w:val="212016AC"/>
    <w:lvl w:ilvl="0" w:tplc="9E3C028C">
      <w:start w:val="2"/>
      <w:numFmt w:val="decimal"/>
      <w:lvlText w:val="%1."/>
      <w:lvlJc w:val="left"/>
      <w:pPr>
        <w:tabs>
          <w:tab w:val="num" w:pos="720"/>
        </w:tabs>
        <w:ind w:left="720" w:hanging="360"/>
      </w:pPr>
      <w:rPr>
        <w:rFonts w:hint="default"/>
        <w:i w:val="0"/>
      </w:rPr>
    </w:lvl>
    <w:lvl w:ilvl="1" w:tplc="D26AE982">
      <w:start w:val="1"/>
      <w:numFmt w:val="lowerLetter"/>
      <w:lvlText w:val="%2)"/>
      <w:lvlJc w:val="left"/>
      <w:pPr>
        <w:tabs>
          <w:tab w:val="num" w:pos="1440"/>
        </w:tabs>
        <w:ind w:left="1440" w:hanging="360"/>
      </w:pPr>
      <w:rPr>
        <w:rFonts w:hint="default"/>
        <w:i w:val="0"/>
      </w:rPr>
    </w:lvl>
    <w:lvl w:ilvl="2" w:tplc="12D60290">
      <w:start w:val="3"/>
      <w:numFmt w:val="decimal"/>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8BE41A7"/>
    <w:multiLevelType w:val="hybridMultilevel"/>
    <w:tmpl w:val="72CEC0D8"/>
    <w:lvl w:ilvl="0" w:tplc="BEB2470C">
      <w:start w:val="1"/>
      <w:numFmt w:val="decimal"/>
      <w:lvlText w:val="%1."/>
      <w:lvlJc w:val="left"/>
      <w:pPr>
        <w:tabs>
          <w:tab w:val="num" w:pos="360"/>
        </w:tabs>
        <w:ind w:left="360" w:hanging="360"/>
      </w:pPr>
      <w:rPr>
        <w:rFonts w:hint="default"/>
        <w:b w:val="0"/>
      </w:rPr>
    </w:lvl>
    <w:lvl w:ilvl="1" w:tplc="A6A807FE">
      <w:start w:val="1"/>
      <w:numFmt w:val="decimal"/>
      <w:lvlText w:val="%2."/>
      <w:lvlJc w:val="left"/>
      <w:pPr>
        <w:tabs>
          <w:tab w:val="num" w:pos="360"/>
        </w:tabs>
        <w:ind w:left="360"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F197F4C"/>
    <w:multiLevelType w:val="hybridMultilevel"/>
    <w:tmpl w:val="60DC5E9C"/>
    <w:lvl w:ilvl="0" w:tplc="E2A0C4DE">
      <w:start w:val="1"/>
      <w:numFmt w:val="decimal"/>
      <w:lvlText w:val="%1."/>
      <w:lvlJc w:val="left"/>
      <w:pPr>
        <w:tabs>
          <w:tab w:val="num" w:pos="720"/>
        </w:tabs>
        <w:ind w:left="720" w:hanging="360"/>
      </w:pPr>
      <w:rPr>
        <w:rFonts w:hint="default"/>
      </w:rPr>
    </w:lvl>
    <w:lvl w:ilvl="1" w:tplc="04150017">
      <w:start w:val="1"/>
      <w:numFmt w:val="lowerLetter"/>
      <w:lvlText w:val="%2)"/>
      <w:lvlJc w:val="left"/>
      <w:pPr>
        <w:ind w:left="1440" w:hanging="360"/>
      </w:p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0F3244F"/>
    <w:multiLevelType w:val="hybridMultilevel"/>
    <w:tmpl w:val="46A6E344"/>
    <w:lvl w:ilvl="0" w:tplc="5E928ED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34DD3D09"/>
    <w:multiLevelType w:val="singleLevel"/>
    <w:tmpl w:val="C0C04036"/>
    <w:lvl w:ilvl="0">
      <w:start w:val="1"/>
      <w:numFmt w:val="decimal"/>
      <w:lvlText w:val="%1."/>
      <w:lvlJc w:val="left"/>
      <w:pPr>
        <w:tabs>
          <w:tab w:val="num" w:pos="420"/>
        </w:tabs>
        <w:ind w:left="420" w:hanging="420"/>
      </w:pPr>
      <w:rPr>
        <w:rFonts w:hint="default"/>
        <w:b w:val="0"/>
        <w:bCs w:val="0"/>
      </w:rPr>
    </w:lvl>
  </w:abstractNum>
  <w:abstractNum w:abstractNumId="14" w15:restartNumberingAfterBreak="0">
    <w:nsid w:val="397619BA"/>
    <w:multiLevelType w:val="hybridMultilevel"/>
    <w:tmpl w:val="D1E4905E"/>
    <w:lvl w:ilvl="0" w:tplc="D2DCF63A">
      <w:start w:val="1"/>
      <w:numFmt w:val="decimal"/>
      <w:lvlText w:val="%1."/>
      <w:lvlJc w:val="left"/>
      <w:pPr>
        <w:tabs>
          <w:tab w:val="num" w:pos="720"/>
        </w:tabs>
        <w:ind w:left="720" w:hanging="360"/>
      </w:pPr>
      <w:rPr>
        <w:rFonts w:asciiTheme="minorHAnsi" w:eastAsia="Times New Roman" w:hAnsiTheme="minorHAnsi" w:cstheme="minorHAns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D33515"/>
    <w:multiLevelType w:val="hybridMultilevel"/>
    <w:tmpl w:val="BD1C5E9E"/>
    <w:lvl w:ilvl="0" w:tplc="04150011">
      <w:start w:val="1"/>
      <w:numFmt w:val="decimal"/>
      <w:lvlText w:val="%1)"/>
      <w:lvlJc w:val="left"/>
      <w:pPr>
        <w:tabs>
          <w:tab w:val="num" w:pos="720"/>
        </w:tabs>
        <w:ind w:left="720" w:hanging="360"/>
      </w:pPr>
    </w:lvl>
    <w:lvl w:ilvl="1" w:tplc="680048C6">
      <w:start w:val="1"/>
      <w:numFmt w:val="lowerLetter"/>
      <w:lvlText w:val="%2)"/>
      <w:lvlJc w:val="left"/>
      <w:pPr>
        <w:tabs>
          <w:tab w:val="num" w:pos="1440"/>
        </w:tabs>
        <w:ind w:left="1440" w:hanging="360"/>
      </w:pPr>
      <w:rPr>
        <w:rFonts w:hint="default"/>
        <w:b w:val="0"/>
      </w:rPr>
    </w:lvl>
    <w:lvl w:ilvl="2" w:tplc="5E928ED4">
      <w:start w:val="1"/>
      <w:numFmt w:val="bullet"/>
      <w:lvlText w:val=""/>
      <w:lvlJc w:val="left"/>
      <w:pPr>
        <w:ind w:left="108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9E524E7"/>
    <w:multiLevelType w:val="hybridMultilevel"/>
    <w:tmpl w:val="625CE172"/>
    <w:lvl w:ilvl="0" w:tplc="0415000F">
      <w:start w:val="1"/>
      <w:numFmt w:val="decimal"/>
      <w:lvlText w:val="%1."/>
      <w:lvlJc w:val="left"/>
      <w:pPr>
        <w:tabs>
          <w:tab w:val="num" w:pos="360"/>
        </w:tabs>
        <w:ind w:left="360" w:hanging="360"/>
      </w:pPr>
    </w:lvl>
    <w:lvl w:ilvl="1" w:tplc="29108E8C">
      <w:start w:val="1"/>
      <w:numFmt w:val="decimal"/>
      <w:lvlText w:val="%2)"/>
      <w:lvlJc w:val="left"/>
      <w:pPr>
        <w:tabs>
          <w:tab w:val="num" w:pos="1080"/>
        </w:tabs>
        <w:ind w:left="1080" w:hanging="360"/>
      </w:pPr>
      <w:rPr>
        <w:rFonts w:hint="default"/>
      </w:rPr>
    </w:lvl>
    <w:lvl w:ilvl="2" w:tplc="0415000F">
      <w:start w:val="1"/>
      <w:numFmt w:val="decimal"/>
      <w:lvlText w:val="%3."/>
      <w:lvlJc w:val="left"/>
      <w:pPr>
        <w:tabs>
          <w:tab w:val="num" w:pos="1980"/>
        </w:tabs>
        <w:ind w:left="1980" w:hanging="360"/>
      </w:pPr>
    </w:lvl>
    <w:lvl w:ilvl="3" w:tplc="734A531E">
      <w:start w:val="1"/>
      <w:numFmt w:val="lowerLetter"/>
      <w:lvlText w:val="%4)"/>
      <w:lvlJc w:val="left"/>
      <w:pPr>
        <w:tabs>
          <w:tab w:val="num" w:pos="2520"/>
        </w:tabs>
        <w:ind w:left="2520" w:hanging="360"/>
      </w:pPr>
      <w:rPr>
        <w:rFonts w:hint="default"/>
        <w:b w:val="0"/>
      </w:rPr>
    </w:lvl>
    <w:lvl w:ilvl="4" w:tplc="04150001">
      <w:start w:val="1"/>
      <w:numFmt w:val="bullet"/>
      <w:lvlText w:val=""/>
      <w:lvlJc w:val="left"/>
      <w:pPr>
        <w:tabs>
          <w:tab w:val="num" w:pos="3240"/>
        </w:tabs>
        <w:ind w:left="3240" w:hanging="360"/>
      </w:pPr>
      <w:rPr>
        <w:rFonts w:ascii="Symbol" w:hAnsi="Symbol" w:hint="default"/>
      </w:r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B7638E0"/>
    <w:multiLevelType w:val="hybridMultilevel"/>
    <w:tmpl w:val="5F524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CCF6E0E"/>
    <w:multiLevelType w:val="hybridMultilevel"/>
    <w:tmpl w:val="FF620A5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5E928ED4">
      <w:start w:val="1"/>
      <w:numFmt w:val="bullet"/>
      <w:lvlText w:val=""/>
      <w:lvlJc w:val="left"/>
      <w:pPr>
        <w:ind w:left="1080" w:hanging="36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AB2C8C"/>
    <w:multiLevelType w:val="hybridMultilevel"/>
    <w:tmpl w:val="714A8616"/>
    <w:lvl w:ilvl="0" w:tplc="A4AC0DA8">
      <w:start w:val="2"/>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tabs>
          <w:tab w:val="num" w:pos="1548"/>
        </w:tabs>
        <w:ind w:left="1548" w:hanging="360"/>
      </w:pPr>
    </w:lvl>
    <w:lvl w:ilvl="2" w:tplc="0415001B" w:tentative="1">
      <w:start w:val="1"/>
      <w:numFmt w:val="lowerRoman"/>
      <w:lvlText w:val="%3."/>
      <w:lvlJc w:val="right"/>
      <w:pPr>
        <w:tabs>
          <w:tab w:val="num" w:pos="2268"/>
        </w:tabs>
        <w:ind w:left="2268" w:hanging="180"/>
      </w:pPr>
    </w:lvl>
    <w:lvl w:ilvl="3" w:tplc="0415000F" w:tentative="1">
      <w:start w:val="1"/>
      <w:numFmt w:val="decimal"/>
      <w:lvlText w:val="%4."/>
      <w:lvlJc w:val="left"/>
      <w:pPr>
        <w:tabs>
          <w:tab w:val="num" w:pos="2988"/>
        </w:tabs>
        <w:ind w:left="2988" w:hanging="360"/>
      </w:pPr>
    </w:lvl>
    <w:lvl w:ilvl="4" w:tplc="04150019" w:tentative="1">
      <w:start w:val="1"/>
      <w:numFmt w:val="lowerLetter"/>
      <w:lvlText w:val="%5."/>
      <w:lvlJc w:val="left"/>
      <w:pPr>
        <w:tabs>
          <w:tab w:val="num" w:pos="3708"/>
        </w:tabs>
        <w:ind w:left="3708" w:hanging="360"/>
      </w:pPr>
    </w:lvl>
    <w:lvl w:ilvl="5" w:tplc="0415001B" w:tentative="1">
      <w:start w:val="1"/>
      <w:numFmt w:val="lowerRoman"/>
      <w:lvlText w:val="%6."/>
      <w:lvlJc w:val="right"/>
      <w:pPr>
        <w:tabs>
          <w:tab w:val="num" w:pos="4428"/>
        </w:tabs>
        <w:ind w:left="4428" w:hanging="180"/>
      </w:pPr>
    </w:lvl>
    <w:lvl w:ilvl="6" w:tplc="0415000F" w:tentative="1">
      <w:start w:val="1"/>
      <w:numFmt w:val="decimal"/>
      <w:lvlText w:val="%7."/>
      <w:lvlJc w:val="left"/>
      <w:pPr>
        <w:tabs>
          <w:tab w:val="num" w:pos="5148"/>
        </w:tabs>
        <w:ind w:left="5148" w:hanging="360"/>
      </w:pPr>
    </w:lvl>
    <w:lvl w:ilvl="7" w:tplc="04150019" w:tentative="1">
      <w:start w:val="1"/>
      <w:numFmt w:val="lowerLetter"/>
      <w:lvlText w:val="%8."/>
      <w:lvlJc w:val="left"/>
      <w:pPr>
        <w:tabs>
          <w:tab w:val="num" w:pos="5868"/>
        </w:tabs>
        <w:ind w:left="5868" w:hanging="360"/>
      </w:pPr>
    </w:lvl>
    <w:lvl w:ilvl="8" w:tplc="0415001B" w:tentative="1">
      <w:start w:val="1"/>
      <w:numFmt w:val="lowerRoman"/>
      <w:lvlText w:val="%9."/>
      <w:lvlJc w:val="right"/>
      <w:pPr>
        <w:tabs>
          <w:tab w:val="num" w:pos="6588"/>
        </w:tabs>
        <w:ind w:left="6588" w:hanging="180"/>
      </w:pPr>
    </w:lvl>
  </w:abstractNum>
  <w:abstractNum w:abstractNumId="20" w15:restartNumberingAfterBreak="0">
    <w:nsid w:val="4F540576"/>
    <w:multiLevelType w:val="hybridMultilevel"/>
    <w:tmpl w:val="108C10C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50AD47A8"/>
    <w:multiLevelType w:val="hybridMultilevel"/>
    <w:tmpl w:val="96547DA8"/>
    <w:lvl w:ilvl="0" w:tplc="2C24B74C">
      <w:start w:val="1"/>
      <w:numFmt w:val="lowerLetter"/>
      <w:lvlText w:val="%1)"/>
      <w:lvlJc w:val="left"/>
      <w:pPr>
        <w:tabs>
          <w:tab w:val="num" w:pos="1571"/>
        </w:tabs>
        <w:ind w:left="1571"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2" w15:restartNumberingAfterBreak="0">
    <w:nsid w:val="590863CF"/>
    <w:multiLevelType w:val="hybridMultilevel"/>
    <w:tmpl w:val="D1E4905E"/>
    <w:lvl w:ilvl="0" w:tplc="D2DCF63A">
      <w:start w:val="1"/>
      <w:numFmt w:val="decimal"/>
      <w:lvlText w:val="%1."/>
      <w:lvlJc w:val="left"/>
      <w:pPr>
        <w:tabs>
          <w:tab w:val="num" w:pos="720"/>
        </w:tabs>
        <w:ind w:left="720" w:hanging="360"/>
      </w:pPr>
      <w:rPr>
        <w:rFonts w:asciiTheme="minorHAnsi" w:eastAsia="Times New Roman" w:hAnsiTheme="minorHAnsi" w:cstheme="minorHAns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C6671C"/>
    <w:multiLevelType w:val="hybridMultilevel"/>
    <w:tmpl w:val="5080B4F4"/>
    <w:lvl w:ilvl="0" w:tplc="97B0B534">
      <w:start w:val="2"/>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05147A0"/>
    <w:multiLevelType w:val="hybridMultilevel"/>
    <w:tmpl w:val="33D4D35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3544D26"/>
    <w:multiLevelType w:val="multilevel"/>
    <w:tmpl w:val="C7F0B9E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642C49BE"/>
    <w:multiLevelType w:val="hybridMultilevel"/>
    <w:tmpl w:val="7B7A68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C2A5937"/>
    <w:multiLevelType w:val="hybridMultilevel"/>
    <w:tmpl w:val="BDCAA41C"/>
    <w:lvl w:ilvl="0" w:tplc="F8185F74">
      <w:start w:val="1"/>
      <w:numFmt w:val="decimal"/>
      <w:lvlText w:val="%1."/>
      <w:lvlJc w:val="left"/>
      <w:pPr>
        <w:tabs>
          <w:tab w:val="num" w:pos="252"/>
        </w:tabs>
        <w:ind w:left="252" w:hanging="360"/>
      </w:pPr>
      <w:rPr>
        <w:rFonts w:hint="default"/>
        <w:strike w:val="0"/>
      </w:rPr>
    </w:lvl>
    <w:lvl w:ilvl="1" w:tplc="467E9D68">
      <w:start w:val="1"/>
      <w:numFmt w:val="lowerLetter"/>
      <w:lvlText w:val="%2."/>
      <w:lvlJc w:val="left"/>
      <w:pPr>
        <w:tabs>
          <w:tab w:val="num" w:pos="972"/>
        </w:tabs>
        <w:ind w:left="972" w:hanging="360"/>
      </w:pPr>
      <w:rPr>
        <w:rFonts w:hint="default"/>
      </w:rPr>
    </w:lvl>
    <w:lvl w:ilvl="2" w:tplc="0415001B">
      <w:start w:val="1"/>
      <w:numFmt w:val="lowerRoman"/>
      <w:lvlText w:val="%3."/>
      <w:lvlJc w:val="right"/>
      <w:pPr>
        <w:tabs>
          <w:tab w:val="num" w:pos="1692"/>
        </w:tabs>
        <w:ind w:left="1692" w:hanging="180"/>
      </w:pPr>
    </w:lvl>
    <w:lvl w:ilvl="3" w:tplc="5658D17A">
      <w:start w:val="1"/>
      <w:numFmt w:val="lowerLetter"/>
      <w:lvlText w:val="%4)"/>
      <w:lvlJc w:val="left"/>
      <w:pPr>
        <w:tabs>
          <w:tab w:val="num" w:pos="2412"/>
        </w:tabs>
        <w:ind w:left="2412" w:hanging="360"/>
      </w:pPr>
      <w:rPr>
        <w:rFonts w:hint="default"/>
      </w:rPr>
    </w:lvl>
    <w:lvl w:ilvl="4" w:tplc="5AC6E0EE">
      <w:start w:val="1"/>
      <w:numFmt w:val="decimal"/>
      <w:lvlText w:val="%5)"/>
      <w:lvlJc w:val="left"/>
      <w:pPr>
        <w:ind w:left="3132" w:hanging="360"/>
      </w:pPr>
      <w:rPr>
        <w:rFonts w:hint="default"/>
      </w:rPr>
    </w:lvl>
    <w:lvl w:ilvl="5" w:tplc="0415001B" w:tentative="1">
      <w:start w:val="1"/>
      <w:numFmt w:val="lowerRoman"/>
      <w:lvlText w:val="%6."/>
      <w:lvlJc w:val="right"/>
      <w:pPr>
        <w:tabs>
          <w:tab w:val="num" w:pos="3852"/>
        </w:tabs>
        <w:ind w:left="3852" w:hanging="180"/>
      </w:pPr>
    </w:lvl>
    <w:lvl w:ilvl="6" w:tplc="0415000F" w:tentative="1">
      <w:start w:val="1"/>
      <w:numFmt w:val="decimal"/>
      <w:lvlText w:val="%7."/>
      <w:lvlJc w:val="left"/>
      <w:pPr>
        <w:tabs>
          <w:tab w:val="num" w:pos="4572"/>
        </w:tabs>
        <w:ind w:left="4572" w:hanging="360"/>
      </w:pPr>
    </w:lvl>
    <w:lvl w:ilvl="7" w:tplc="04150019" w:tentative="1">
      <w:start w:val="1"/>
      <w:numFmt w:val="lowerLetter"/>
      <w:lvlText w:val="%8."/>
      <w:lvlJc w:val="left"/>
      <w:pPr>
        <w:tabs>
          <w:tab w:val="num" w:pos="5292"/>
        </w:tabs>
        <w:ind w:left="5292" w:hanging="360"/>
      </w:pPr>
    </w:lvl>
    <w:lvl w:ilvl="8" w:tplc="0415001B" w:tentative="1">
      <w:start w:val="1"/>
      <w:numFmt w:val="lowerRoman"/>
      <w:lvlText w:val="%9."/>
      <w:lvlJc w:val="right"/>
      <w:pPr>
        <w:tabs>
          <w:tab w:val="num" w:pos="6012"/>
        </w:tabs>
        <w:ind w:left="6012" w:hanging="180"/>
      </w:pPr>
    </w:lvl>
  </w:abstractNum>
  <w:abstractNum w:abstractNumId="28" w15:restartNumberingAfterBreak="0">
    <w:nsid w:val="7BFC4647"/>
    <w:multiLevelType w:val="multilevel"/>
    <w:tmpl w:val="72CEC0D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360" w:hanging="360"/>
      </w:pPr>
      <w:rPr>
        <w:rFonts w:hint="default"/>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E6377F7"/>
    <w:multiLevelType w:val="hybridMultilevel"/>
    <w:tmpl w:val="EE04C2E4"/>
    <w:lvl w:ilvl="0" w:tplc="04150017">
      <w:start w:val="1"/>
      <w:numFmt w:val="lowerLetter"/>
      <w:lvlText w:val="%1)"/>
      <w:lvlJc w:val="left"/>
      <w:pPr>
        <w:tabs>
          <w:tab w:val="num" w:pos="2406"/>
        </w:tabs>
        <w:ind w:left="2406"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EA136CC"/>
    <w:multiLevelType w:val="hybridMultilevel"/>
    <w:tmpl w:val="82E64D36"/>
    <w:lvl w:ilvl="0" w:tplc="2A2085EE">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1" w15:restartNumberingAfterBreak="0">
    <w:nsid w:val="7F733631"/>
    <w:multiLevelType w:val="hybridMultilevel"/>
    <w:tmpl w:val="5F22305A"/>
    <w:lvl w:ilvl="0" w:tplc="63B2258C">
      <w:start w:val="1"/>
      <w:numFmt w:val="lowerLetter"/>
      <w:lvlText w:val="%1)"/>
      <w:lvlJc w:val="left"/>
      <w:pPr>
        <w:tabs>
          <w:tab w:val="num" w:pos="720"/>
        </w:tabs>
        <w:ind w:left="720" w:hanging="360"/>
      </w:pPr>
      <w:rPr>
        <w:rFonts w:ascii="Calibri" w:eastAsia="Times New Roman" w:hAnsi="Calibri" w:cs="Calibri"/>
        <w:b w:val="0"/>
      </w:rPr>
    </w:lvl>
    <w:lvl w:ilvl="1" w:tplc="04150019" w:tentative="1">
      <w:start w:val="1"/>
      <w:numFmt w:val="lowerLetter"/>
      <w:lvlText w:val="%2."/>
      <w:lvlJc w:val="left"/>
      <w:pPr>
        <w:tabs>
          <w:tab w:val="num" w:pos="-246"/>
        </w:tabs>
        <w:ind w:left="-246" w:hanging="360"/>
      </w:pPr>
    </w:lvl>
    <w:lvl w:ilvl="2" w:tplc="0415001B" w:tentative="1">
      <w:start w:val="1"/>
      <w:numFmt w:val="lowerRoman"/>
      <w:lvlText w:val="%3."/>
      <w:lvlJc w:val="right"/>
      <w:pPr>
        <w:tabs>
          <w:tab w:val="num" w:pos="474"/>
        </w:tabs>
        <w:ind w:left="474" w:hanging="180"/>
      </w:pPr>
    </w:lvl>
    <w:lvl w:ilvl="3" w:tplc="0415000F" w:tentative="1">
      <w:start w:val="1"/>
      <w:numFmt w:val="decimal"/>
      <w:lvlText w:val="%4."/>
      <w:lvlJc w:val="left"/>
      <w:pPr>
        <w:tabs>
          <w:tab w:val="num" w:pos="1194"/>
        </w:tabs>
        <w:ind w:left="1194" w:hanging="360"/>
      </w:pPr>
    </w:lvl>
    <w:lvl w:ilvl="4" w:tplc="04150019" w:tentative="1">
      <w:start w:val="1"/>
      <w:numFmt w:val="lowerLetter"/>
      <w:lvlText w:val="%5."/>
      <w:lvlJc w:val="left"/>
      <w:pPr>
        <w:tabs>
          <w:tab w:val="num" w:pos="1914"/>
        </w:tabs>
        <w:ind w:left="1914" w:hanging="360"/>
      </w:pPr>
    </w:lvl>
    <w:lvl w:ilvl="5" w:tplc="0415001B" w:tentative="1">
      <w:start w:val="1"/>
      <w:numFmt w:val="lowerRoman"/>
      <w:lvlText w:val="%6."/>
      <w:lvlJc w:val="right"/>
      <w:pPr>
        <w:tabs>
          <w:tab w:val="num" w:pos="2634"/>
        </w:tabs>
        <w:ind w:left="2634" w:hanging="180"/>
      </w:pPr>
    </w:lvl>
    <w:lvl w:ilvl="6" w:tplc="0415000F" w:tentative="1">
      <w:start w:val="1"/>
      <w:numFmt w:val="decimal"/>
      <w:lvlText w:val="%7."/>
      <w:lvlJc w:val="left"/>
      <w:pPr>
        <w:tabs>
          <w:tab w:val="num" w:pos="3354"/>
        </w:tabs>
        <w:ind w:left="3354" w:hanging="360"/>
      </w:pPr>
    </w:lvl>
    <w:lvl w:ilvl="7" w:tplc="04150019" w:tentative="1">
      <w:start w:val="1"/>
      <w:numFmt w:val="lowerLetter"/>
      <w:lvlText w:val="%8."/>
      <w:lvlJc w:val="left"/>
      <w:pPr>
        <w:tabs>
          <w:tab w:val="num" w:pos="4074"/>
        </w:tabs>
        <w:ind w:left="4074" w:hanging="360"/>
      </w:pPr>
    </w:lvl>
    <w:lvl w:ilvl="8" w:tplc="0415001B" w:tentative="1">
      <w:start w:val="1"/>
      <w:numFmt w:val="lowerRoman"/>
      <w:lvlText w:val="%9."/>
      <w:lvlJc w:val="right"/>
      <w:pPr>
        <w:tabs>
          <w:tab w:val="num" w:pos="4794"/>
        </w:tabs>
        <w:ind w:left="4794" w:hanging="180"/>
      </w:pPr>
    </w:lvl>
  </w:abstractNum>
  <w:num w:numId="1">
    <w:abstractNumId w:val="3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8"/>
  </w:num>
  <w:num w:numId="5">
    <w:abstractNumId w:val="27"/>
  </w:num>
  <w:num w:numId="6">
    <w:abstractNumId w:val="19"/>
  </w:num>
  <w:num w:numId="7">
    <w:abstractNumId w:val="21"/>
  </w:num>
  <w:num w:numId="8">
    <w:abstractNumId w:val="24"/>
  </w:num>
  <w:num w:numId="9">
    <w:abstractNumId w:val="9"/>
  </w:num>
  <w:num w:numId="10">
    <w:abstractNumId w:val="14"/>
  </w:num>
  <w:num w:numId="11">
    <w:abstractNumId w:val="1"/>
  </w:num>
  <w:num w:numId="12">
    <w:abstractNumId w:val="13"/>
    <w:lvlOverride w:ilvl="0">
      <w:startOverride w:val="1"/>
    </w:lvlOverride>
  </w:num>
  <w:num w:numId="13">
    <w:abstractNumId w:val="4"/>
  </w:num>
  <w:num w:numId="14">
    <w:abstractNumId w:val="5"/>
  </w:num>
  <w:num w:numId="15">
    <w:abstractNumId w:val="16"/>
  </w:num>
  <w:num w:numId="16">
    <w:abstractNumId w:val="15"/>
  </w:num>
  <w:num w:numId="17">
    <w:abstractNumId w:val="11"/>
  </w:num>
  <w:num w:numId="18">
    <w:abstractNumId w:val="7"/>
  </w:num>
  <w:num w:numId="19">
    <w:abstractNumId w:val="23"/>
  </w:num>
  <w:num w:numId="20">
    <w:abstractNumId w:val="18"/>
  </w:num>
  <w:num w:numId="21">
    <w:abstractNumId w:val="29"/>
  </w:num>
  <w:num w:numId="22">
    <w:abstractNumId w:val="31"/>
  </w:num>
  <w:num w:numId="23">
    <w:abstractNumId w:val="26"/>
  </w:num>
  <w:num w:numId="24">
    <w:abstractNumId w:val="22"/>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2"/>
  </w:num>
  <w:num w:numId="28">
    <w:abstractNumId w:val="0"/>
  </w:num>
  <w:num w:numId="29">
    <w:abstractNumId w:val="28"/>
  </w:num>
  <w:num w:numId="30">
    <w:abstractNumId w:val="25"/>
  </w:num>
  <w:num w:numId="31">
    <w:abstractNumId w:val="17"/>
  </w:num>
  <w:num w:numId="32">
    <w:abstractNumId w:val="2"/>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E48"/>
    <w:rsid w:val="000749B0"/>
    <w:rsid w:val="000C66E8"/>
    <w:rsid w:val="000D10B5"/>
    <w:rsid w:val="00110A52"/>
    <w:rsid w:val="0012163D"/>
    <w:rsid w:val="001308B9"/>
    <w:rsid w:val="00132E37"/>
    <w:rsid w:val="00233B45"/>
    <w:rsid w:val="0024242F"/>
    <w:rsid w:val="00251898"/>
    <w:rsid w:val="00260BB0"/>
    <w:rsid w:val="0026159E"/>
    <w:rsid w:val="002A09F1"/>
    <w:rsid w:val="002D691F"/>
    <w:rsid w:val="002D6F6F"/>
    <w:rsid w:val="00302AFA"/>
    <w:rsid w:val="00323BE5"/>
    <w:rsid w:val="003536BF"/>
    <w:rsid w:val="00355DA7"/>
    <w:rsid w:val="003A05F8"/>
    <w:rsid w:val="003E571A"/>
    <w:rsid w:val="003F5B1B"/>
    <w:rsid w:val="0041057E"/>
    <w:rsid w:val="00453364"/>
    <w:rsid w:val="00472A2F"/>
    <w:rsid w:val="004827BF"/>
    <w:rsid w:val="00490D0E"/>
    <w:rsid w:val="004B15A4"/>
    <w:rsid w:val="004D4CF4"/>
    <w:rsid w:val="004E2863"/>
    <w:rsid w:val="00502E9D"/>
    <w:rsid w:val="00530232"/>
    <w:rsid w:val="00532AC0"/>
    <w:rsid w:val="00564DAF"/>
    <w:rsid w:val="005861D5"/>
    <w:rsid w:val="005C7409"/>
    <w:rsid w:val="005D7F99"/>
    <w:rsid w:val="005F53B9"/>
    <w:rsid w:val="006119A6"/>
    <w:rsid w:val="00622CFC"/>
    <w:rsid w:val="0063204B"/>
    <w:rsid w:val="00633F53"/>
    <w:rsid w:val="006D1172"/>
    <w:rsid w:val="006E5D91"/>
    <w:rsid w:val="00705F15"/>
    <w:rsid w:val="0072157F"/>
    <w:rsid w:val="00732E7C"/>
    <w:rsid w:val="00740C4D"/>
    <w:rsid w:val="00754FE8"/>
    <w:rsid w:val="0075564B"/>
    <w:rsid w:val="00777480"/>
    <w:rsid w:val="00790508"/>
    <w:rsid w:val="00795C0E"/>
    <w:rsid w:val="00797284"/>
    <w:rsid w:val="007D1662"/>
    <w:rsid w:val="008076D0"/>
    <w:rsid w:val="00833047"/>
    <w:rsid w:val="008548E6"/>
    <w:rsid w:val="008B1F9D"/>
    <w:rsid w:val="009019E9"/>
    <w:rsid w:val="00917A46"/>
    <w:rsid w:val="009204EE"/>
    <w:rsid w:val="00932692"/>
    <w:rsid w:val="00947ECB"/>
    <w:rsid w:val="00967330"/>
    <w:rsid w:val="009867E2"/>
    <w:rsid w:val="009A79F8"/>
    <w:rsid w:val="009E1F7D"/>
    <w:rsid w:val="009E5F87"/>
    <w:rsid w:val="00A00F4A"/>
    <w:rsid w:val="00A14502"/>
    <w:rsid w:val="00A25915"/>
    <w:rsid w:val="00A26DD1"/>
    <w:rsid w:val="00A36B34"/>
    <w:rsid w:val="00A5260E"/>
    <w:rsid w:val="00A613C8"/>
    <w:rsid w:val="00AB6FEF"/>
    <w:rsid w:val="00AD16CD"/>
    <w:rsid w:val="00B03F00"/>
    <w:rsid w:val="00B148CE"/>
    <w:rsid w:val="00B44262"/>
    <w:rsid w:val="00B53ADD"/>
    <w:rsid w:val="00B63667"/>
    <w:rsid w:val="00B73E65"/>
    <w:rsid w:val="00BA0E90"/>
    <w:rsid w:val="00BA1496"/>
    <w:rsid w:val="00BB3E48"/>
    <w:rsid w:val="00BD3598"/>
    <w:rsid w:val="00BD4D17"/>
    <w:rsid w:val="00BE34F2"/>
    <w:rsid w:val="00BF3A97"/>
    <w:rsid w:val="00BF5C5D"/>
    <w:rsid w:val="00C05291"/>
    <w:rsid w:val="00C17E63"/>
    <w:rsid w:val="00C41BCD"/>
    <w:rsid w:val="00C646C2"/>
    <w:rsid w:val="00C67548"/>
    <w:rsid w:val="00C75E70"/>
    <w:rsid w:val="00C9641F"/>
    <w:rsid w:val="00CF548B"/>
    <w:rsid w:val="00D03C0F"/>
    <w:rsid w:val="00D150F2"/>
    <w:rsid w:val="00D1544C"/>
    <w:rsid w:val="00D24AF1"/>
    <w:rsid w:val="00D7047F"/>
    <w:rsid w:val="00D764B0"/>
    <w:rsid w:val="00D810A8"/>
    <w:rsid w:val="00D97382"/>
    <w:rsid w:val="00DB3049"/>
    <w:rsid w:val="00DE3A01"/>
    <w:rsid w:val="00DF6305"/>
    <w:rsid w:val="00E24B32"/>
    <w:rsid w:val="00E262EF"/>
    <w:rsid w:val="00E53562"/>
    <w:rsid w:val="00E6188D"/>
    <w:rsid w:val="00E86EE8"/>
    <w:rsid w:val="00EF6ECF"/>
    <w:rsid w:val="00F17868"/>
    <w:rsid w:val="00F218D9"/>
    <w:rsid w:val="00F670F9"/>
    <w:rsid w:val="00FF37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9E37FE40-94FA-4100-AE04-695329EA3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B3E48"/>
    <w:rPr>
      <w:sz w:val="24"/>
      <w:szCs w:val="24"/>
    </w:rPr>
  </w:style>
  <w:style w:type="paragraph" w:styleId="Nagwek1">
    <w:name w:val="heading 1"/>
    <w:basedOn w:val="Normalny"/>
    <w:next w:val="Normalny"/>
    <w:link w:val="Nagwek1Znak"/>
    <w:qFormat/>
    <w:rsid w:val="000749B0"/>
    <w:pPr>
      <w:keepNext/>
      <w:spacing w:before="240" w:after="60"/>
      <w:outlineLvl w:val="0"/>
    </w:pPr>
    <w:rPr>
      <w:rFonts w:ascii="Cambria" w:eastAsia="Calibri" w:hAnsi="Cambria"/>
      <w:b/>
      <w:bCs/>
      <w:kern w:val="32"/>
      <w:sz w:val="32"/>
      <w:szCs w:val="32"/>
      <w:lang w:val="x-none" w:eastAsia="x-none"/>
    </w:rPr>
  </w:style>
  <w:style w:type="paragraph" w:styleId="Nagwek5">
    <w:name w:val="heading 5"/>
    <w:basedOn w:val="Normalny"/>
    <w:next w:val="Normalny"/>
    <w:link w:val="Nagwek5Znak"/>
    <w:qFormat/>
    <w:rsid w:val="000749B0"/>
    <w:pPr>
      <w:spacing w:before="240" w:after="60"/>
      <w:outlineLvl w:val="4"/>
    </w:pPr>
    <w:rPr>
      <w:rFonts w:ascii="Calibri" w:eastAsia="Calibri" w:hAnsi="Calibri"/>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749B0"/>
    <w:rPr>
      <w:rFonts w:ascii="Cambria" w:eastAsia="Calibri" w:hAnsi="Cambria" w:cs="Cambria"/>
      <w:b/>
      <w:bCs/>
      <w:kern w:val="32"/>
      <w:sz w:val="32"/>
      <w:szCs w:val="32"/>
    </w:rPr>
  </w:style>
  <w:style w:type="character" w:customStyle="1" w:styleId="Nagwek5Znak">
    <w:name w:val="Nagłówek 5 Znak"/>
    <w:link w:val="Nagwek5"/>
    <w:rsid w:val="000749B0"/>
    <w:rPr>
      <w:rFonts w:ascii="Calibri" w:eastAsia="Calibri" w:hAnsi="Calibri" w:cs="Calibri"/>
      <w:b/>
      <w:bCs/>
      <w:i/>
      <w:iCs/>
      <w:sz w:val="26"/>
      <w:szCs w:val="26"/>
    </w:rPr>
  </w:style>
  <w:style w:type="paragraph" w:styleId="Tekstpodstawowy">
    <w:name w:val="Body Text"/>
    <w:basedOn w:val="Normalny"/>
    <w:link w:val="TekstpodstawowyZnak"/>
    <w:rsid w:val="000749B0"/>
    <w:pPr>
      <w:spacing w:after="120"/>
    </w:pPr>
    <w:rPr>
      <w:rFonts w:eastAsia="Calibri"/>
      <w:lang w:val="x-none" w:eastAsia="x-none"/>
    </w:rPr>
  </w:style>
  <w:style w:type="character" w:customStyle="1" w:styleId="TekstpodstawowyZnak">
    <w:name w:val="Tekst podstawowy Znak"/>
    <w:link w:val="Tekstpodstawowy"/>
    <w:rsid w:val="000749B0"/>
    <w:rPr>
      <w:rFonts w:eastAsia="Calibri"/>
      <w:sz w:val="24"/>
      <w:szCs w:val="24"/>
    </w:rPr>
  </w:style>
  <w:style w:type="paragraph" w:styleId="Tekstpodstawowy3">
    <w:name w:val="Body Text 3"/>
    <w:basedOn w:val="Normalny"/>
    <w:link w:val="Tekstpodstawowy3Znak"/>
    <w:rsid w:val="000749B0"/>
    <w:pPr>
      <w:spacing w:after="120"/>
    </w:pPr>
    <w:rPr>
      <w:rFonts w:eastAsia="Calibri"/>
      <w:sz w:val="16"/>
      <w:szCs w:val="16"/>
      <w:lang w:val="x-none" w:eastAsia="en-US"/>
    </w:rPr>
  </w:style>
  <w:style w:type="character" w:customStyle="1" w:styleId="Tekstpodstawowy3Znak">
    <w:name w:val="Tekst podstawowy 3 Znak"/>
    <w:link w:val="Tekstpodstawowy3"/>
    <w:rsid w:val="000749B0"/>
    <w:rPr>
      <w:rFonts w:eastAsia="Calibri"/>
      <w:sz w:val="16"/>
      <w:szCs w:val="16"/>
      <w:lang w:eastAsia="en-US"/>
    </w:rPr>
  </w:style>
  <w:style w:type="paragraph" w:styleId="Tytu">
    <w:name w:val="Title"/>
    <w:basedOn w:val="Normalny"/>
    <w:link w:val="TytuZnak"/>
    <w:qFormat/>
    <w:rsid w:val="000749B0"/>
    <w:pPr>
      <w:jc w:val="center"/>
    </w:pPr>
    <w:rPr>
      <w:rFonts w:eastAsia="Calibri"/>
      <w:b/>
      <w:bCs/>
      <w:sz w:val="28"/>
      <w:szCs w:val="28"/>
      <w:lang w:val="x-none" w:eastAsia="en-US"/>
    </w:rPr>
  </w:style>
  <w:style w:type="character" w:customStyle="1" w:styleId="TytuZnak">
    <w:name w:val="Tytuł Znak"/>
    <w:link w:val="Tytu"/>
    <w:rsid w:val="000749B0"/>
    <w:rPr>
      <w:rFonts w:eastAsia="Calibri"/>
      <w:b/>
      <w:bCs/>
      <w:sz w:val="28"/>
      <w:szCs w:val="28"/>
      <w:lang w:eastAsia="en-US"/>
    </w:rPr>
  </w:style>
  <w:style w:type="paragraph" w:styleId="Tekstpodstawowy2">
    <w:name w:val="Body Text 2"/>
    <w:basedOn w:val="Normalny"/>
    <w:link w:val="Tekstpodstawowy2Znak"/>
    <w:rsid w:val="000749B0"/>
    <w:pPr>
      <w:spacing w:after="120" w:line="480" w:lineRule="auto"/>
    </w:pPr>
    <w:rPr>
      <w:rFonts w:eastAsia="Calibri"/>
      <w:lang w:val="x-none" w:eastAsia="x-none"/>
    </w:rPr>
  </w:style>
  <w:style w:type="character" w:customStyle="1" w:styleId="Tekstpodstawowy2Znak">
    <w:name w:val="Tekst podstawowy 2 Znak"/>
    <w:link w:val="Tekstpodstawowy2"/>
    <w:rsid w:val="000749B0"/>
    <w:rPr>
      <w:rFonts w:eastAsia="Calibri"/>
      <w:sz w:val="24"/>
      <w:szCs w:val="24"/>
    </w:rPr>
  </w:style>
  <w:style w:type="character" w:styleId="Pogrubienie">
    <w:name w:val="Strong"/>
    <w:qFormat/>
    <w:rsid w:val="000749B0"/>
    <w:rPr>
      <w:rFonts w:cs="Times New Roman"/>
      <w:b/>
      <w:bCs/>
    </w:rPr>
  </w:style>
  <w:style w:type="paragraph" w:styleId="Bezodstpw">
    <w:name w:val="No Spacing"/>
    <w:uiPriority w:val="1"/>
    <w:qFormat/>
    <w:rsid w:val="00490D0E"/>
    <w:rPr>
      <w:sz w:val="24"/>
      <w:szCs w:val="24"/>
    </w:rPr>
  </w:style>
  <w:style w:type="paragraph" w:styleId="Nagwek">
    <w:name w:val="header"/>
    <w:basedOn w:val="Normalny"/>
    <w:link w:val="NagwekZnak"/>
    <w:rsid w:val="00622CFC"/>
    <w:pPr>
      <w:tabs>
        <w:tab w:val="center" w:pos="4536"/>
        <w:tab w:val="right" w:pos="9072"/>
      </w:tabs>
    </w:pPr>
  </w:style>
  <w:style w:type="character" w:customStyle="1" w:styleId="NagwekZnak">
    <w:name w:val="Nagłówek Znak"/>
    <w:link w:val="Nagwek"/>
    <w:rsid w:val="00622CFC"/>
    <w:rPr>
      <w:sz w:val="24"/>
      <w:szCs w:val="24"/>
    </w:rPr>
  </w:style>
  <w:style w:type="paragraph" w:styleId="Stopka">
    <w:name w:val="footer"/>
    <w:basedOn w:val="Normalny"/>
    <w:link w:val="StopkaZnak"/>
    <w:rsid w:val="00622CFC"/>
    <w:pPr>
      <w:tabs>
        <w:tab w:val="center" w:pos="4536"/>
        <w:tab w:val="right" w:pos="9072"/>
      </w:tabs>
    </w:pPr>
  </w:style>
  <w:style w:type="character" w:customStyle="1" w:styleId="StopkaZnak">
    <w:name w:val="Stopka Znak"/>
    <w:link w:val="Stopka"/>
    <w:rsid w:val="00622CFC"/>
    <w:rPr>
      <w:sz w:val="24"/>
      <w:szCs w:val="24"/>
    </w:rPr>
  </w:style>
  <w:style w:type="paragraph" w:customStyle="1" w:styleId="bodyustawaNoInd">
    <w:name w:val="body ustawa NoInd"/>
    <w:rsid w:val="009E5F87"/>
    <w:pPr>
      <w:widowControl w:val="0"/>
      <w:autoSpaceDE w:val="0"/>
      <w:autoSpaceDN w:val="0"/>
      <w:adjustRightInd w:val="0"/>
      <w:spacing w:line="210" w:lineRule="atLeast"/>
      <w:jc w:val="both"/>
    </w:pPr>
    <w:rPr>
      <w:sz w:val="18"/>
      <w:szCs w:val="18"/>
    </w:rPr>
  </w:style>
  <w:style w:type="character" w:customStyle="1" w:styleId="FontStyle136">
    <w:name w:val="Font Style136"/>
    <w:uiPriority w:val="99"/>
    <w:rsid w:val="009E5F87"/>
    <w:rPr>
      <w:rFonts w:ascii="Book Antiqua" w:hAnsi="Book Antiqua" w:cs="Book Antiqua"/>
      <w:sz w:val="20"/>
      <w:szCs w:val="20"/>
    </w:rPr>
  </w:style>
  <w:style w:type="paragraph" w:styleId="Akapitzlist">
    <w:name w:val="List Paragraph"/>
    <w:basedOn w:val="Normalny"/>
    <w:uiPriority w:val="34"/>
    <w:qFormat/>
    <w:rsid w:val="00251898"/>
    <w:pPr>
      <w:ind w:left="720"/>
      <w:contextualSpacing/>
    </w:pPr>
  </w:style>
  <w:style w:type="paragraph" w:styleId="Tekstdymka">
    <w:name w:val="Balloon Text"/>
    <w:basedOn w:val="Normalny"/>
    <w:link w:val="TekstdymkaZnak"/>
    <w:rsid w:val="00BA0E90"/>
    <w:rPr>
      <w:rFonts w:ascii="Segoe UI" w:hAnsi="Segoe UI" w:cs="Segoe UI"/>
      <w:sz w:val="18"/>
      <w:szCs w:val="18"/>
    </w:rPr>
  </w:style>
  <w:style w:type="character" w:customStyle="1" w:styleId="TekstdymkaZnak">
    <w:name w:val="Tekst dymka Znak"/>
    <w:basedOn w:val="Domylnaczcionkaakapitu"/>
    <w:link w:val="Tekstdymka"/>
    <w:rsid w:val="00BA0E90"/>
    <w:rPr>
      <w:rFonts w:ascii="Segoe UI" w:hAnsi="Segoe UI" w:cs="Segoe UI"/>
      <w:sz w:val="18"/>
      <w:szCs w:val="18"/>
    </w:rPr>
  </w:style>
  <w:style w:type="paragraph" w:customStyle="1" w:styleId="Default">
    <w:name w:val="Default"/>
    <w:rsid w:val="00BF3A9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01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45CBE-EACB-4CE5-A106-B7B27C6B2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7</Pages>
  <Words>3215</Words>
  <Characters>20919</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UMOWA SPRZEDAŻY</vt:lpstr>
    </vt:vector>
  </TitlesOfParts>
  <Company>WSA-Kielce</Company>
  <LinksUpToDate>false</LinksUpToDate>
  <CharactersWithSpaces>24086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SPRZEDAŻY</dc:title>
  <dc:subject/>
  <dc:creator>dyrektor</dc:creator>
  <cp:keywords/>
  <cp:lastModifiedBy>Beata</cp:lastModifiedBy>
  <cp:revision>11</cp:revision>
  <cp:lastPrinted>2025-04-07T05:58:00Z</cp:lastPrinted>
  <dcterms:created xsi:type="dcterms:W3CDTF">2025-04-04T07:39:00Z</dcterms:created>
  <dcterms:modified xsi:type="dcterms:W3CDTF">2025-04-08T05:38:00Z</dcterms:modified>
</cp:coreProperties>
</file>